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B906B" w14:textId="6D90E403" w:rsidR="004F6A8A" w:rsidRDefault="008A4E63" w:rsidP="008A4E63">
      <w:pPr>
        <w:jc w:val="right"/>
      </w:pPr>
      <w:r>
        <w:rPr>
          <w:noProof/>
        </w:rPr>
        <w:drawing>
          <wp:inline distT="0" distB="0" distL="0" distR="0" wp14:anchorId="6467F25B" wp14:editId="10BA0381">
            <wp:extent cx="1074420" cy="15898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81576" cy="1600404"/>
                    </a:xfrm>
                    <a:prstGeom prst="rect">
                      <a:avLst/>
                    </a:prstGeom>
                  </pic:spPr>
                </pic:pic>
              </a:graphicData>
            </a:graphic>
          </wp:inline>
        </w:drawing>
      </w:r>
    </w:p>
    <w:p w14:paraId="6A8831EF" w14:textId="05F09EEE" w:rsidR="008A4E63" w:rsidRDefault="008A4E63" w:rsidP="008A4E63">
      <w:pPr>
        <w:jc w:val="right"/>
      </w:pPr>
    </w:p>
    <w:p w14:paraId="42B1AF3D" w14:textId="77777777" w:rsidR="000578B7" w:rsidRPr="000578B7" w:rsidRDefault="000578B7" w:rsidP="000578B7">
      <w:pPr>
        <w:keepNext/>
        <w:tabs>
          <w:tab w:val="num" w:pos="720"/>
        </w:tabs>
        <w:spacing w:before="240" w:after="60" w:line="240" w:lineRule="auto"/>
        <w:ind w:left="720" w:hanging="720"/>
        <w:outlineLvl w:val="0"/>
        <w:rPr>
          <w:rFonts w:ascii="Arial" w:eastAsia="Arial" w:hAnsi="Arial" w:cs="Times New Roman"/>
          <w:b/>
          <w:bCs/>
          <w:kern w:val="32"/>
          <w:sz w:val="28"/>
          <w:szCs w:val="32"/>
          <w:lang w:val="en-US"/>
        </w:rPr>
      </w:pPr>
      <w:r w:rsidRPr="000578B7">
        <w:rPr>
          <w:rFonts w:ascii="Arial" w:eastAsia="Arial" w:hAnsi="Arial" w:cs="Times New Roman"/>
          <w:b/>
          <w:bCs/>
          <w:kern w:val="32"/>
          <w:sz w:val="28"/>
          <w:szCs w:val="32"/>
          <w:lang w:val="en-US"/>
        </w:rPr>
        <w:t>WHISTLEBLOWING POLICY</w:t>
      </w:r>
    </w:p>
    <w:p w14:paraId="359C9738" w14:textId="77777777" w:rsidR="000578B7" w:rsidRPr="000578B7" w:rsidRDefault="000578B7" w:rsidP="000578B7">
      <w:pPr>
        <w:widowControl w:val="0"/>
        <w:overflowPunct w:val="0"/>
        <w:autoSpaceDE w:val="0"/>
        <w:autoSpaceDN w:val="0"/>
        <w:adjustRightInd w:val="0"/>
        <w:spacing w:after="0" w:line="240" w:lineRule="auto"/>
        <w:rPr>
          <w:rFonts w:ascii="Times New Roman" w:eastAsia="Arial" w:hAnsi="Times New Roman" w:cs="Times New Roman"/>
          <w:color w:val="000000"/>
          <w:kern w:val="28"/>
          <w:sz w:val="20"/>
          <w:szCs w:val="20"/>
          <w:lang w:val="en-US"/>
        </w:rPr>
      </w:pPr>
    </w:p>
    <w:p w14:paraId="536213F0" w14:textId="4FBC8371" w:rsidR="000578B7" w:rsidRPr="000578B7" w:rsidRDefault="000578B7" w:rsidP="000578B7">
      <w:pPr>
        <w:widowControl w:val="0"/>
        <w:overflowPunct w:val="0"/>
        <w:autoSpaceDE w:val="0"/>
        <w:autoSpaceDN w:val="0"/>
        <w:adjustRightInd w:val="0"/>
        <w:spacing w:before="62" w:after="0" w:line="243" w:lineRule="auto"/>
        <w:ind w:right="3420"/>
        <w:rPr>
          <w:rFonts w:ascii="Arial" w:eastAsia="Arial" w:hAnsi="Arial" w:cs="Arial"/>
          <w:bCs/>
          <w:color w:val="000000"/>
          <w:spacing w:val="5"/>
          <w:kern w:val="28"/>
          <w:lang w:eastAsia="en-GB"/>
        </w:rPr>
      </w:pPr>
      <w:r w:rsidRPr="000578B7">
        <w:rPr>
          <w:rFonts w:ascii="Arial" w:eastAsia="Arial" w:hAnsi="Arial" w:cs="Arial"/>
          <w:bCs/>
          <w:color w:val="000000"/>
          <w:spacing w:val="5"/>
          <w:kern w:val="28"/>
          <w:lang w:eastAsia="en-GB"/>
        </w:rPr>
        <w:t xml:space="preserve">Adopted at the Full Council Meeting </w:t>
      </w:r>
      <w:r>
        <w:rPr>
          <w:rFonts w:ascii="Arial" w:eastAsia="Arial" w:hAnsi="Arial" w:cs="Arial"/>
          <w:bCs/>
          <w:color w:val="000000"/>
          <w:spacing w:val="5"/>
          <w:kern w:val="28"/>
          <w:lang w:eastAsia="en-GB"/>
        </w:rPr>
        <w:t>on xxxxxxx</w:t>
      </w:r>
    </w:p>
    <w:p w14:paraId="74A3BACC" w14:textId="77777777" w:rsidR="000578B7" w:rsidRPr="000578B7" w:rsidRDefault="000578B7" w:rsidP="000578B7">
      <w:pPr>
        <w:widowControl w:val="0"/>
        <w:overflowPunct w:val="0"/>
        <w:autoSpaceDE w:val="0"/>
        <w:autoSpaceDN w:val="0"/>
        <w:adjustRightInd w:val="0"/>
        <w:spacing w:before="62" w:after="0" w:line="243" w:lineRule="auto"/>
        <w:ind w:right="3420"/>
        <w:rPr>
          <w:rFonts w:ascii="Arial" w:eastAsia="Arial" w:hAnsi="Arial" w:cs="Arial"/>
          <w:bCs/>
          <w:color w:val="000000"/>
          <w:spacing w:val="5"/>
          <w:kern w:val="28"/>
          <w:lang w:eastAsia="en-GB"/>
        </w:rPr>
      </w:pPr>
    </w:p>
    <w:p w14:paraId="4842116E" w14:textId="77777777" w:rsidR="000578B7" w:rsidRPr="000578B7" w:rsidRDefault="000578B7" w:rsidP="000578B7">
      <w:pPr>
        <w:keepNext/>
        <w:widowControl w:val="0"/>
        <w:numPr>
          <w:ilvl w:val="0"/>
          <w:numId w:val="9"/>
        </w:numPr>
        <w:overflowPunct w:val="0"/>
        <w:autoSpaceDE w:val="0"/>
        <w:autoSpaceDN w:val="0"/>
        <w:adjustRightInd w:val="0"/>
        <w:spacing w:after="0" w:line="240" w:lineRule="auto"/>
        <w:outlineLvl w:val="1"/>
        <w:rPr>
          <w:rFonts w:ascii="Arial" w:eastAsia="Times New Roman" w:hAnsi="Arial" w:cs="Times New Roman"/>
          <w:b/>
          <w:szCs w:val="20"/>
        </w:rPr>
      </w:pPr>
      <w:r w:rsidRPr="000578B7">
        <w:rPr>
          <w:rFonts w:ascii="Arial" w:eastAsia="Times New Roman" w:hAnsi="Arial" w:cs="Times New Roman"/>
          <w:b/>
          <w:szCs w:val="20"/>
        </w:rPr>
        <w:t xml:space="preserve">Introduction </w:t>
      </w:r>
    </w:p>
    <w:p w14:paraId="29A38367" w14:textId="77777777" w:rsidR="000578B7" w:rsidRPr="000578B7" w:rsidRDefault="000578B7" w:rsidP="000578B7">
      <w:pPr>
        <w:widowControl w:val="0"/>
        <w:overflowPunct w:val="0"/>
        <w:autoSpaceDE w:val="0"/>
        <w:autoSpaceDN w:val="0"/>
        <w:adjustRightInd w:val="0"/>
        <w:spacing w:after="0" w:line="240" w:lineRule="auto"/>
        <w:rPr>
          <w:rFonts w:ascii="Times New Roman" w:eastAsia="Times New Roman" w:hAnsi="Times New Roman" w:cs="Times New Roman"/>
          <w:color w:val="000000"/>
          <w:kern w:val="28"/>
          <w:sz w:val="20"/>
          <w:szCs w:val="20"/>
        </w:rPr>
      </w:pPr>
    </w:p>
    <w:p w14:paraId="00F4C31D" w14:textId="72CBDED1" w:rsidR="000578B7" w:rsidRPr="000578B7" w:rsidRDefault="000578B7" w:rsidP="000578B7">
      <w:pPr>
        <w:autoSpaceDE w:val="0"/>
        <w:autoSpaceDN w:val="0"/>
        <w:adjustRightInd w:val="0"/>
        <w:spacing w:after="258" w:line="240" w:lineRule="auto"/>
        <w:ind w:left="720" w:hanging="720"/>
        <w:jc w:val="both"/>
        <w:rPr>
          <w:rFonts w:ascii="Arial" w:eastAsia="Times New Roman" w:hAnsi="Arial" w:cs="Arial"/>
          <w:color w:val="000000"/>
          <w:lang w:eastAsia="en-GB"/>
        </w:rPr>
      </w:pPr>
      <w:r w:rsidRPr="000578B7">
        <w:rPr>
          <w:rFonts w:ascii="Arial" w:eastAsia="Times New Roman" w:hAnsi="Arial" w:cs="Arial"/>
          <w:color w:val="000000"/>
          <w:lang w:eastAsia="en-GB"/>
        </w:rPr>
        <w:t>1.1</w:t>
      </w:r>
      <w:r w:rsidRPr="000578B7">
        <w:rPr>
          <w:rFonts w:ascii="Arial" w:eastAsia="Times New Roman" w:hAnsi="Arial" w:cs="Arial"/>
          <w:color w:val="000000"/>
          <w:lang w:eastAsia="en-GB"/>
        </w:rPr>
        <w:tab/>
      </w:r>
      <w:r>
        <w:rPr>
          <w:rFonts w:ascii="Arial" w:eastAsia="Times New Roman" w:hAnsi="Arial" w:cs="Arial"/>
          <w:color w:val="000000"/>
          <w:lang w:eastAsia="en-GB"/>
        </w:rPr>
        <w:t>Northiam</w:t>
      </w:r>
      <w:r w:rsidRPr="000578B7">
        <w:rPr>
          <w:rFonts w:ascii="Arial" w:eastAsia="Times New Roman" w:hAnsi="Arial" w:cs="Arial"/>
          <w:color w:val="000000"/>
          <w:lang w:eastAsia="en-GB"/>
        </w:rPr>
        <w:t xml:space="preserve"> Parish Council recognises that those that it employs and provides services to are often in the best position to know when the interests of the public are being put at risk. They can act as an early warning system on matters of health and safety or help to uncover fraud and mismanagement.</w:t>
      </w:r>
    </w:p>
    <w:p w14:paraId="48EDE7F5" w14:textId="77777777" w:rsidR="000578B7" w:rsidRPr="000578B7" w:rsidRDefault="000578B7" w:rsidP="000578B7">
      <w:pPr>
        <w:autoSpaceDE w:val="0"/>
        <w:autoSpaceDN w:val="0"/>
        <w:adjustRightInd w:val="0"/>
        <w:spacing w:after="258" w:line="240" w:lineRule="auto"/>
        <w:ind w:left="720" w:hanging="720"/>
        <w:jc w:val="both"/>
        <w:rPr>
          <w:rFonts w:ascii="Arial" w:eastAsia="Times New Roman" w:hAnsi="Arial" w:cs="Arial"/>
          <w:color w:val="000000"/>
          <w:lang w:eastAsia="en-GB"/>
        </w:rPr>
      </w:pPr>
      <w:r w:rsidRPr="000578B7">
        <w:rPr>
          <w:rFonts w:ascii="Arial" w:eastAsia="Times New Roman" w:hAnsi="Arial" w:cs="Arial"/>
          <w:color w:val="000000"/>
          <w:lang w:eastAsia="en-GB"/>
        </w:rPr>
        <w:t>1.2</w:t>
      </w:r>
      <w:r w:rsidRPr="000578B7">
        <w:rPr>
          <w:rFonts w:ascii="Arial" w:eastAsia="Times New Roman" w:hAnsi="Arial" w:cs="Arial"/>
          <w:color w:val="000000"/>
          <w:lang w:eastAsia="en-GB"/>
        </w:rPr>
        <w:tab/>
        <w:t xml:space="preserve">The Council also recognises that these people may not wish to express their concerns for a number of reasons. They may think it is disloyal to do so or they may fear reprisals, or they may not expect any action to be taken, or they may not know the best way to proceed. They may therefore find it easier to ignore their own concerns, or to “blow the whistle” to someone outside the Council. </w:t>
      </w:r>
    </w:p>
    <w:p w14:paraId="69E8733A" w14:textId="77777777" w:rsidR="000578B7" w:rsidRPr="000578B7" w:rsidRDefault="000578B7" w:rsidP="000578B7">
      <w:pPr>
        <w:autoSpaceDE w:val="0"/>
        <w:autoSpaceDN w:val="0"/>
        <w:adjustRightInd w:val="0"/>
        <w:spacing w:after="0" w:line="240" w:lineRule="auto"/>
        <w:ind w:left="720" w:hanging="720"/>
        <w:jc w:val="both"/>
        <w:rPr>
          <w:rFonts w:ascii="Arial" w:eastAsia="Times New Roman" w:hAnsi="Arial" w:cs="Arial"/>
          <w:color w:val="000000"/>
          <w:lang w:eastAsia="en-GB"/>
        </w:rPr>
      </w:pPr>
      <w:r w:rsidRPr="000578B7">
        <w:rPr>
          <w:rFonts w:ascii="Arial" w:eastAsia="Times New Roman" w:hAnsi="Arial" w:cs="Arial"/>
          <w:color w:val="000000"/>
          <w:lang w:eastAsia="en-GB"/>
        </w:rPr>
        <w:t>1.3</w:t>
      </w:r>
      <w:r w:rsidRPr="000578B7">
        <w:rPr>
          <w:rFonts w:ascii="Arial" w:eastAsia="Times New Roman" w:hAnsi="Arial" w:cs="Arial"/>
          <w:color w:val="000000"/>
          <w:lang w:eastAsia="en-GB"/>
        </w:rPr>
        <w:tab/>
        <w:t>The Policy aims to provide the necessary environment for concerns to be raised internally and promptly and adequately dealt with.</w:t>
      </w:r>
    </w:p>
    <w:p w14:paraId="1599597B" w14:textId="77777777" w:rsidR="000578B7" w:rsidRPr="000578B7" w:rsidRDefault="000578B7" w:rsidP="000578B7">
      <w:pPr>
        <w:autoSpaceDE w:val="0"/>
        <w:autoSpaceDN w:val="0"/>
        <w:adjustRightInd w:val="0"/>
        <w:spacing w:after="0" w:line="240" w:lineRule="auto"/>
        <w:rPr>
          <w:rFonts w:ascii="Arial" w:eastAsia="Times New Roman" w:hAnsi="Arial" w:cs="Arial"/>
          <w:color w:val="000000"/>
          <w:lang w:eastAsia="en-GB"/>
        </w:rPr>
      </w:pPr>
    </w:p>
    <w:p w14:paraId="370A7C41" w14:textId="77777777" w:rsidR="000578B7" w:rsidRPr="000578B7" w:rsidRDefault="000578B7" w:rsidP="000578B7">
      <w:pPr>
        <w:keepNext/>
        <w:widowControl w:val="0"/>
        <w:numPr>
          <w:ilvl w:val="0"/>
          <w:numId w:val="9"/>
        </w:numPr>
        <w:overflowPunct w:val="0"/>
        <w:autoSpaceDE w:val="0"/>
        <w:autoSpaceDN w:val="0"/>
        <w:adjustRightInd w:val="0"/>
        <w:spacing w:after="0" w:line="240" w:lineRule="auto"/>
        <w:outlineLvl w:val="1"/>
        <w:rPr>
          <w:rFonts w:ascii="Arial" w:eastAsia="Times New Roman" w:hAnsi="Arial" w:cs="Times New Roman"/>
          <w:b/>
          <w:szCs w:val="20"/>
        </w:rPr>
      </w:pPr>
      <w:r w:rsidRPr="000578B7">
        <w:rPr>
          <w:rFonts w:ascii="Arial" w:eastAsia="Times New Roman" w:hAnsi="Arial" w:cs="Times New Roman"/>
          <w:b/>
          <w:szCs w:val="20"/>
        </w:rPr>
        <w:t xml:space="preserve">Policy Statement </w:t>
      </w:r>
    </w:p>
    <w:p w14:paraId="284DA8C6" w14:textId="77777777" w:rsidR="000578B7" w:rsidRPr="000578B7" w:rsidRDefault="000578B7" w:rsidP="000578B7">
      <w:pPr>
        <w:widowControl w:val="0"/>
        <w:overflowPunct w:val="0"/>
        <w:autoSpaceDE w:val="0"/>
        <w:autoSpaceDN w:val="0"/>
        <w:adjustRightInd w:val="0"/>
        <w:spacing w:after="0" w:line="240" w:lineRule="auto"/>
        <w:ind w:left="720"/>
        <w:contextualSpacing/>
        <w:rPr>
          <w:rFonts w:ascii="Times New Roman" w:eastAsia="Times New Roman" w:hAnsi="Times New Roman" w:cs="Times New Roman"/>
          <w:color w:val="000000"/>
          <w:kern w:val="28"/>
          <w:sz w:val="20"/>
          <w:szCs w:val="20"/>
        </w:rPr>
      </w:pPr>
    </w:p>
    <w:p w14:paraId="465081A1" w14:textId="77777777" w:rsidR="000578B7" w:rsidRPr="000578B7" w:rsidRDefault="000578B7" w:rsidP="000578B7">
      <w:pPr>
        <w:autoSpaceDE w:val="0"/>
        <w:autoSpaceDN w:val="0"/>
        <w:adjustRightInd w:val="0"/>
        <w:spacing w:after="258" w:line="240" w:lineRule="auto"/>
        <w:ind w:left="720" w:hanging="720"/>
        <w:jc w:val="both"/>
        <w:rPr>
          <w:rFonts w:ascii="Arial" w:eastAsia="Times New Roman" w:hAnsi="Arial" w:cs="Arial"/>
          <w:color w:val="000000"/>
          <w:lang w:eastAsia="en-GB"/>
        </w:rPr>
      </w:pPr>
      <w:r w:rsidRPr="000578B7">
        <w:rPr>
          <w:rFonts w:ascii="Arial" w:eastAsia="Times New Roman" w:hAnsi="Arial" w:cs="Arial"/>
          <w:color w:val="000000"/>
          <w:lang w:eastAsia="en-GB"/>
        </w:rPr>
        <w:t>2.1</w:t>
      </w:r>
      <w:r w:rsidRPr="000578B7">
        <w:rPr>
          <w:rFonts w:ascii="Arial" w:eastAsia="Times New Roman" w:hAnsi="Arial" w:cs="Arial"/>
          <w:color w:val="000000"/>
          <w:lang w:eastAsia="en-GB"/>
        </w:rPr>
        <w:tab/>
        <w:t xml:space="preserve">The Council is committed to the highest possible standards of openness, probity and accountability and to dealing with all fraud and other forms of malpractice reported. </w:t>
      </w:r>
    </w:p>
    <w:p w14:paraId="1989E531" w14:textId="77777777" w:rsidR="000578B7" w:rsidRPr="000578B7" w:rsidRDefault="000578B7" w:rsidP="000578B7">
      <w:pPr>
        <w:autoSpaceDE w:val="0"/>
        <w:autoSpaceDN w:val="0"/>
        <w:adjustRightInd w:val="0"/>
        <w:spacing w:after="258" w:line="240" w:lineRule="auto"/>
        <w:ind w:left="720" w:hanging="720"/>
        <w:jc w:val="both"/>
        <w:rPr>
          <w:rFonts w:ascii="Arial" w:eastAsia="Times New Roman" w:hAnsi="Arial" w:cs="Arial"/>
          <w:color w:val="000000"/>
          <w:lang w:eastAsia="en-GB"/>
        </w:rPr>
      </w:pPr>
      <w:r w:rsidRPr="000578B7">
        <w:rPr>
          <w:rFonts w:ascii="Arial" w:eastAsia="Times New Roman" w:hAnsi="Arial" w:cs="Arial"/>
          <w:color w:val="000000"/>
          <w:lang w:eastAsia="en-GB"/>
        </w:rPr>
        <w:t>2.2</w:t>
      </w:r>
      <w:r w:rsidRPr="000578B7">
        <w:rPr>
          <w:rFonts w:ascii="Arial" w:eastAsia="Times New Roman" w:hAnsi="Arial" w:cs="Arial"/>
          <w:color w:val="000000"/>
          <w:lang w:eastAsia="en-GB"/>
        </w:rPr>
        <w:tab/>
        <w:t xml:space="preserve">Any employee, contractor, member of the public or any other organisation with serious or sensitive concerns about any aspect of the Council’s work shall be encouraged to come forward and voice those concerns at an early stage without fear of victimisation, subsequent discrimination or disadvantage. These concerns may relate to issues that are occurring now, took place in the past, or are likely to happen in the future. </w:t>
      </w:r>
    </w:p>
    <w:p w14:paraId="5A2A4B43" w14:textId="5BF90CFD" w:rsidR="000578B7" w:rsidRPr="000578B7" w:rsidRDefault="000578B7" w:rsidP="000578B7">
      <w:pPr>
        <w:autoSpaceDE w:val="0"/>
        <w:autoSpaceDN w:val="0"/>
        <w:adjustRightInd w:val="0"/>
        <w:spacing w:after="0" w:line="240" w:lineRule="auto"/>
        <w:ind w:left="720" w:hanging="720"/>
        <w:jc w:val="both"/>
        <w:rPr>
          <w:rFonts w:ascii="Arial" w:eastAsia="Times New Roman" w:hAnsi="Arial" w:cs="Arial"/>
          <w:color w:val="000000"/>
          <w:lang w:eastAsia="en-GB"/>
        </w:rPr>
      </w:pPr>
      <w:r w:rsidRPr="000578B7">
        <w:rPr>
          <w:rFonts w:ascii="Arial" w:eastAsia="Times New Roman" w:hAnsi="Arial" w:cs="Arial"/>
          <w:color w:val="000000"/>
          <w:lang w:eastAsia="en-GB"/>
        </w:rPr>
        <w:t>2.3</w:t>
      </w:r>
      <w:r w:rsidRPr="000578B7">
        <w:rPr>
          <w:rFonts w:ascii="Arial" w:eastAsia="Times New Roman" w:hAnsi="Arial" w:cs="Arial"/>
          <w:color w:val="000000"/>
          <w:lang w:eastAsia="en-GB"/>
        </w:rPr>
        <w:tab/>
        <w:t xml:space="preserve">All concerns received will be treated in confidence, examined and investigated in accordance with this policy. </w:t>
      </w:r>
    </w:p>
    <w:p w14:paraId="2396279A" w14:textId="77777777" w:rsidR="000578B7" w:rsidRPr="000578B7" w:rsidRDefault="000578B7" w:rsidP="000578B7">
      <w:pPr>
        <w:autoSpaceDE w:val="0"/>
        <w:autoSpaceDN w:val="0"/>
        <w:adjustRightInd w:val="0"/>
        <w:spacing w:after="0" w:line="240" w:lineRule="auto"/>
        <w:rPr>
          <w:rFonts w:ascii="Arial" w:eastAsia="Times New Roman" w:hAnsi="Arial" w:cs="Arial"/>
          <w:color w:val="000000"/>
          <w:lang w:eastAsia="en-GB"/>
        </w:rPr>
      </w:pPr>
    </w:p>
    <w:p w14:paraId="527A05C0" w14:textId="77777777" w:rsidR="000578B7" w:rsidRPr="000578B7" w:rsidRDefault="000578B7" w:rsidP="000578B7">
      <w:pPr>
        <w:keepNext/>
        <w:widowControl w:val="0"/>
        <w:numPr>
          <w:ilvl w:val="0"/>
          <w:numId w:val="9"/>
        </w:numPr>
        <w:overflowPunct w:val="0"/>
        <w:autoSpaceDE w:val="0"/>
        <w:autoSpaceDN w:val="0"/>
        <w:adjustRightInd w:val="0"/>
        <w:spacing w:after="0" w:line="240" w:lineRule="auto"/>
        <w:outlineLvl w:val="1"/>
        <w:rPr>
          <w:rFonts w:ascii="Arial" w:eastAsia="Times New Roman" w:hAnsi="Arial" w:cs="Times New Roman"/>
          <w:b/>
          <w:szCs w:val="20"/>
        </w:rPr>
      </w:pPr>
      <w:r w:rsidRPr="000578B7">
        <w:rPr>
          <w:rFonts w:ascii="Arial" w:eastAsia="Times New Roman" w:hAnsi="Arial" w:cs="Times New Roman"/>
          <w:b/>
          <w:szCs w:val="20"/>
        </w:rPr>
        <w:t xml:space="preserve">Scope of the policy </w:t>
      </w:r>
    </w:p>
    <w:p w14:paraId="2E3B898B" w14:textId="77777777" w:rsidR="000578B7" w:rsidRPr="000578B7" w:rsidRDefault="000578B7" w:rsidP="000578B7">
      <w:pPr>
        <w:widowControl w:val="0"/>
        <w:overflowPunct w:val="0"/>
        <w:autoSpaceDE w:val="0"/>
        <w:autoSpaceDN w:val="0"/>
        <w:adjustRightInd w:val="0"/>
        <w:spacing w:after="0" w:line="240" w:lineRule="auto"/>
        <w:ind w:left="720"/>
        <w:contextualSpacing/>
        <w:rPr>
          <w:rFonts w:ascii="Times New Roman" w:eastAsia="Times New Roman" w:hAnsi="Times New Roman" w:cs="Times New Roman"/>
          <w:color w:val="000000"/>
          <w:kern w:val="28"/>
          <w:sz w:val="20"/>
          <w:szCs w:val="20"/>
        </w:rPr>
      </w:pPr>
    </w:p>
    <w:p w14:paraId="3D185776" w14:textId="03EC205B" w:rsidR="000578B7" w:rsidRPr="000578B7" w:rsidRDefault="000578B7" w:rsidP="000578B7">
      <w:pPr>
        <w:autoSpaceDE w:val="0"/>
        <w:autoSpaceDN w:val="0"/>
        <w:adjustRightInd w:val="0"/>
        <w:spacing w:after="258" w:line="240" w:lineRule="auto"/>
        <w:ind w:left="720" w:hanging="720"/>
        <w:jc w:val="both"/>
        <w:rPr>
          <w:rFonts w:ascii="Arial" w:eastAsia="Times New Roman" w:hAnsi="Arial" w:cs="Arial"/>
          <w:color w:val="000000"/>
          <w:lang w:eastAsia="en-GB"/>
        </w:rPr>
      </w:pPr>
      <w:r w:rsidRPr="000578B7">
        <w:rPr>
          <w:rFonts w:ascii="Arial" w:eastAsia="Times New Roman" w:hAnsi="Arial" w:cs="Arial"/>
          <w:color w:val="000000"/>
          <w:lang w:eastAsia="en-GB"/>
        </w:rPr>
        <w:t xml:space="preserve"> </w:t>
      </w:r>
      <w:r>
        <w:rPr>
          <w:rFonts w:ascii="Arial" w:eastAsia="Times New Roman" w:hAnsi="Arial" w:cs="Arial"/>
          <w:color w:val="000000"/>
          <w:lang w:eastAsia="en-GB"/>
        </w:rPr>
        <w:t>3.1</w:t>
      </w:r>
      <w:r>
        <w:rPr>
          <w:rFonts w:ascii="Arial" w:eastAsia="Times New Roman" w:hAnsi="Arial" w:cs="Arial"/>
          <w:color w:val="000000"/>
          <w:lang w:eastAsia="en-GB"/>
        </w:rPr>
        <w:tab/>
      </w:r>
      <w:r w:rsidRPr="000578B7">
        <w:rPr>
          <w:rFonts w:ascii="Arial" w:eastAsia="Times New Roman" w:hAnsi="Arial" w:cs="Arial"/>
          <w:color w:val="000000"/>
          <w:lang w:eastAsia="en-GB"/>
        </w:rPr>
        <w:t>The policy is intended to deal with serious or sensitive concerns about wrongdoings in the following areas:</w:t>
      </w:r>
    </w:p>
    <w:p w14:paraId="69E02C05" w14:textId="77777777" w:rsidR="000578B7" w:rsidRPr="000578B7" w:rsidRDefault="000578B7" w:rsidP="000578B7">
      <w:pPr>
        <w:widowControl w:val="0"/>
        <w:numPr>
          <w:ilvl w:val="2"/>
          <w:numId w:val="8"/>
        </w:numPr>
        <w:overflowPunct w:val="0"/>
        <w:autoSpaceDE w:val="0"/>
        <w:autoSpaceDN w:val="0"/>
        <w:adjustRightInd w:val="0"/>
        <w:spacing w:after="259" w:line="240" w:lineRule="auto"/>
        <w:rPr>
          <w:rFonts w:ascii="Arial" w:eastAsia="Times New Roman" w:hAnsi="Arial" w:cs="Arial"/>
          <w:color w:val="000000"/>
          <w:lang w:eastAsia="en-GB"/>
        </w:rPr>
      </w:pPr>
      <w:r w:rsidRPr="000578B7">
        <w:rPr>
          <w:rFonts w:ascii="Arial" w:eastAsia="Times New Roman" w:hAnsi="Arial" w:cs="Arial"/>
          <w:color w:val="000000"/>
          <w:lang w:eastAsia="en-GB"/>
        </w:rPr>
        <w:t>Conduct amounting to an offence or breach of the law.</w:t>
      </w:r>
    </w:p>
    <w:p w14:paraId="5805BA12" w14:textId="77777777" w:rsidR="000578B7" w:rsidRPr="000578B7" w:rsidRDefault="000578B7" w:rsidP="000578B7">
      <w:pPr>
        <w:widowControl w:val="0"/>
        <w:numPr>
          <w:ilvl w:val="2"/>
          <w:numId w:val="8"/>
        </w:numPr>
        <w:overflowPunct w:val="0"/>
        <w:autoSpaceDE w:val="0"/>
        <w:autoSpaceDN w:val="0"/>
        <w:adjustRightInd w:val="0"/>
        <w:spacing w:after="259" w:line="240" w:lineRule="auto"/>
        <w:rPr>
          <w:rFonts w:ascii="Arial" w:eastAsia="Times New Roman" w:hAnsi="Arial" w:cs="Arial"/>
          <w:color w:val="000000"/>
          <w:lang w:eastAsia="en-GB"/>
        </w:rPr>
      </w:pPr>
      <w:r w:rsidRPr="000578B7">
        <w:rPr>
          <w:rFonts w:ascii="Arial" w:eastAsia="Times New Roman" w:hAnsi="Arial" w:cs="Arial"/>
          <w:color w:val="000000"/>
          <w:lang w:eastAsia="en-GB"/>
        </w:rPr>
        <w:t xml:space="preserve">Fraud and corruption. </w:t>
      </w:r>
    </w:p>
    <w:p w14:paraId="6EC020D9" w14:textId="77777777" w:rsidR="000578B7" w:rsidRPr="000578B7" w:rsidRDefault="000578B7" w:rsidP="000578B7">
      <w:pPr>
        <w:widowControl w:val="0"/>
        <w:numPr>
          <w:ilvl w:val="2"/>
          <w:numId w:val="8"/>
        </w:numPr>
        <w:overflowPunct w:val="0"/>
        <w:autoSpaceDE w:val="0"/>
        <w:autoSpaceDN w:val="0"/>
        <w:adjustRightInd w:val="0"/>
        <w:spacing w:after="259" w:line="240" w:lineRule="auto"/>
        <w:rPr>
          <w:rFonts w:ascii="Arial" w:eastAsia="Times New Roman" w:hAnsi="Arial" w:cs="Arial"/>
          <w:color w:val="000000"/>
          <w:lang w:eastAsia="en-GB"/>
        </w:rPr>
      </w:pPr>
      <w:r w:rsidRPr="000578B7">
        <w:rPr>
          <w:rFonts w:ascii="Arial" w:eastAsia="Times New Roman" w:hAnsi="Arial" w:cs="Arial"/>
          <w:color w:val="000000"/>
          <w:lang w:eastAsia="en-GB"/>
        </w:rPr>
        <w:lastRenderedPageBreak/>
        <w:t xml:space="preserve">Breaches of Standing Orders and/or Financial Regulations. </w:t>
      </w:r>
    </w:p>
    <w:p w14:paraId="5BB91CA4" w14:textId="77777777" w:rsidR="000578B7" w:rsidRPr="000578B7" w:rsidRDefault="000578B7" w:rsidP="000578B7">
      <w:pPr>
        <w:widowControl w:val="0"/>
        <w:numPr>
          <w:ilvl w:val="2"/>
          <w:numId w:val="8"/>
        </w:numPr>
        <w:overflowPunct w:val="0"/>
        <w:autoSpaceDE w:val="0"/>
        <w:autoSpaceDN w:val="0"/>
        <w:adjustRightInd w:val="0"/>
        <w:spacing w:after="259" w:line="240" w:lineRule="auto"/>
        <w:rPr>
          <w:rFonts w:ascii="Arial" w:eastAsia="Times New Roman" w:hAnsi="Arial" w:cs="Arial"/>
          <w:color w:val="000000"/>
          <w:lang w:eastAsia="en-GB"/>
        </w:rPr>
      </w:pPr>
      <w:r w:rsidRPr="000578B7">
        <w:rPr>
          <w:rFonts w:ascii="Arial" w:eastAsia="Times New Roman" w:hAnsi="Arial" w:cs="Arial"/>
          <w:color w:val="000000"/>
          <w:lang w:eastAsia="en-GB"/>
        </w:rPr>
        <w:t xml:space="preserve">Breaches of Codes of Conduct. </w:t>
      </w:r>
    </w:p>
    <w:p w14:paraId="678CAA80" w14:textId="77777777" w:rsidR="000578B7" w:rsidRPr="000578B7" w:rsidRDefault="000578B7" w:rsidP="000578B7">
      <w:pPr>
        <w:widowControl w:val="0"/>
        <w:numPr>
          <w:ilvl w:val="2"/>
          <w:numId w:val="8"/>
        </w:numPr>
        <w:overflowPunct w:val="0"/>
        <w:autoSpaceDE w:val="0"/>
        <w:autoSpaceDN w:val="0"/>
        <w:adjustRightInd w:val="0"/>
        <w:spacing w:after="259" w:line="240" w:lineRule="auto"/>
        <w:rPr>
          <w:rFonts w:ascii="Arial" w:eastAsia="Times New Roman" w:hAnsi="Arial" w:cs="Arial"/>
          <w:color w:val="000000"/>
          <w:lang w:eastAsia="en-GB"/>
        </w:rPr>
      </w:pPr>
      <w:r w:rsidRPr="000578B7">
        <w:rPr>
          <w:rFonts w:ascii="Arial" w:eastAsia="Times New Roman" w:hAnsi="Arial" w:cs="Arial"/>
          <w:color w:val="000000"/>
          <w:lang w:eastAsia="en-GB"/>
        </w:rPr>
        <w:t xml:space="preserve">Damage to the environment. </w:t>
      </w:r>
    </w:p>
    <w:p w14:paraId="1A75D20F" w14:textId="77777777" w:rsidR="000578B7" w:rsidRPr="000578B7" w:rsidRDefault="000578B7" w:rsidP="000578B7">
      <w:pPr>
        <w:widowControl w:val="0"/>
        <w:numPr>
          <w:ilvl w:val="2"/>
          <w:numId w:val="8"/>
        </w:numPr>
        <w:overflowPunct w:val="0"/>
        <w:autoSpaceDE w:val="0"/>
        <w:autoSpaceDN w:val="0"/>
        <w:adjustRightInd w:val="0"/>
        <w:spacing w:after="259" w:line="240" w:lineRule="auto"/>
        <w:rPr>
          <w:rFonts w:ascii="Arial" w:eastAsia="Times New Roman" w:hAnsi="Arial" w:cs="Arial"/>
          <w:color w:val="000000"/>
          <w:lang w:eastAsia="en-GB"/>
        </w:rPr>
      </w:pPr>
      <w:r w:rsidRPr="000578B7">
        <w:rPr>
          <w:rFonts w:ascii="Arial" w:eastAsia="Times New Roman" w:hAnsi="Arial" w:cs="Arial"/>
          <w:color w:val="000000"/>
          <w:lang w:eastAsia="en-GB"/>
        </w:rPr>
        <w:t xml:space="preserve">Health and Safety Risks. </w:t>
      </w:r>
    </w:p>
    <w:p w14:paraId="35084FF5" w14:textId="77777777" w:rsidR="000578B7" w:rsidRPr="000578B7" w:rsidRDefault="000578B7" w:rsidP="000578B7">
      <w:pPr>
        <w:widowControl w:val="0"/>
        <w:numPr>
          <w:ilvl w:val="2"/>
          <w:numId w:val="8"/>
        </w:numPr>
        <w:overflowPunct w:val="0"/>
        <w:autoSpaceDE w:val="0"/>
        <w:autoSpaceDN w:val="0"/>
        <w:adjustRightInd w:val="0"/>
        <w:spacing w:after="259" w:line="240" w:lineRule="auto"/>
        <w:rPr>
          <w:rFonts w:ascii="Arial" w:eastAsia="Times New Roman" w:hAnsi="Arial" w:cs="Arial"/>
          <w:color w:val="000000"/>
          <w:lang w:eastAsia="en-GB"/>
        </w:rPr>
      </w:pPr>
      <w:r w:rsidRPr="000578B7">
        <w:rPr>
          <w:rFonts w:ascii="Arial" w:eastAsia="Times New Roman" w:hAnsi="Arial" w:cs="Arial"/>
          <w:color w:val="000000"/>
          <w:lang w:eastAsia="en-GB"/>
        </w:rPr>
        <w:t xml:space="preserve">Discrimination of any kind. </w:t>
      </w:r>
    </w:p>
    <w:p w14:paraId="1AF040EC" w14:textId="77777777" w:rsidR="000578B7" w:rsidRPr="000578B7" w:rsidRDefault="000578B7" w:rsidP="000578B7">
      <w:pPr>
        <w:widowControl w:val="0"/>
        <w:numPr>
          <w:ilvl w:val="2"/>
          <w:numId w:val="8"/>
        </w:numPr>
        <w:overflowPunct w:val="0"/>
        <w:autoSpaceDE w:val="0"/>
        <w:autoSpaceDN w:val="0"/>
        <w:adjustRightInd w:val="0"/>
        <w:spacing w:after="0" w:line="240" w:lineRule="auto"/>
        <w:rPr>
          <w:rFonts w:ascii="Arial" w:eastAsia="Times New Roman" w:hAnsi="Arial" w:cs="Arial"/>
          <w:color w:val="000000"/>
          <w:lang w:eastAsia="en-GB"/>
        </w:rPr>
      </w:pPr>
      <w:r w:rsidRPr="000578B7">
        <w:rPr>
          <w:rFonts w:ascii="Arial" w:eastAsia="Times New Roman" w:hAnsi="Arial" w:cs="Arial"/>
          <w:color w:val="000000"/>
          <w:lang w:eastAsia="en-GB"/>
        </w:rPr>
        <w:t xml:space="preserve">The concealment of evidence relating to any of the above. </w:t>
      </w:r>
    </w:p>
    <w:p w14:paraId="0DF76C30" w14:textId="77777777" w:rsidR="000578B7" w:rsidRPr="000578B7" w:rsidRDefault="000578B7" w:rsidP="000578B7">
      <w:pPr>
        <w:autoSpaceDE w:val="0"/>
        <w:autoSpaceDN w:val="0"/>
        <w:adjustRightInd w:val="0"/>
        <w:spacing w:after="0" w:line="240" w:lineRule="auto"/>
        <w:rPr>
          <w:rFonts w:ascii="Arial" w:eastAsia="Times New Roman" w:hAnsi="Arial" w:cs="Arial"/>
          <w:color w:val="000000"/>
          <w:lang w:eastAsia="en-GB"/>
        </w:rPr>
      </w:pPr>
    </w:p>
    <w:p w14:paraId="67FE27BB" w14:textId="77777777" w:rsidR="000578B7" w:rsidRPr="000578B7" w:rsidRDefault="000578B7" w:rsidP="000578B7">
      <w:pPr>
        <w:autoSpaceDE w:val="0"/>
        <w:autoSpaceDN w:val="0"/>
        <w:adjustRightInd w:val="0"/>
        <w:spacing w:after="0" w:line="240" w:lineRule="auto"/>
        <w:ind w:firstLine="360"/>
        <w:rPr>
          <w:rFonts w:ascii="Arial" w:eastAsia="Times New Roman" w:hAnsi="Arial" w:cs="Arial"/>
          <w:color w:val="000000"/>
          <w:lang w:eastAsia="en-GB"/>
        </w:rPr>
      </w:pPr>
      <w:r w:rsidRPr="000578B7">
        <w:rPr>
          <w:rFonts w:ascii="Arial" w:eastAsia="Times New Roman" w:hAnsi="Arial" w:cs="Arial"/>
          <w:color w:val="000000"/>
          <w:lang w:eastAsia="en-GB"/>
        </w:rPr>
        <w:t xml:space="preserve">3.2 </w:t>
      </w:r>
      <w:r w:rsidRPr="000578B7">
        <w:rPr>
          <w:rFonts w:ascii="Arial" w:eastAsia="Times New Roman" w:hAnsi="Arial" w:cs="Arial"/>
          <w:color w:val="000000"/>
          <w:lang w:eastAsia="en-GB"/>
        </w:rPr>
        <w:tab/>
        <w:t xml:space="preserve">This list is indicative, not exhaustive. </w:t>
      </w:r>
    </w:p>
    <w:p w14:paraId="1C4716EA" w14:textId="77777777" w:rsidR="000578B7" w:rsidRPr="000578B7" w:rsidRDefault="000578B7" w:rsidP="000578B7">
      <w:pPr>
        <w:autoSpaceDE w:val="0"/>
        <w:autoSpaceDN w:val="0"/>
        <w:adjustRightInd w:val="0"/>
        <w:spacing w:after="0" w:line="240" w:lineRule="auto"/>
        <w:rPr>
          <w:rFonts w:ascii="Arial" w:eastAsia="Times New Roman" w:hAnsi="Arial" w:cs="Arial"/>
          <w:color w:val="000000"/>
          <w:lang w:eastAsia="en-GB"/>
        </w:rPr>
      </w:pPr>
    </w:p>
    <w:p w14:paraId="6E46CAA6" w14:textId="77777777" w:rsidR="000578B7" w:rsidRPr="000578B7" w:rsidRDefault="000578B7" w:rsidP="000578B7">
      <w:pPr>
        <w:autoSpaceDE w:val="0"/>
        <w:autoSpaceDN w:val="0"/>
        <w:adjustRightInd w:val="0"/>
        <w:spacing w:after="0" w:line="240" w:lineRule="auto"/>
        <w:rPr>
          <w:rFonts w:ascii="Arial" w:eastAsia="Calibri" w:hAnsi="Arial" w:cs="Arial"/>
          <w:color w:val="000000"/>
        </w:rPr>
      </w:pPr>
    </w:p>
    <w:p w14:paraId="2CD932A0" w14:textId="77777777" w:rsidR="000578B7" w:rsidRPr="000578B7" w:rsidRDefault="000578B7" w:rsidP="000578B7">
      <w:pPr>
        <w:keepNext/>
        <w:widowControl w:val="0"/>
        <w:numPr>
          <w:ilvl w:val="0"/>
          <w:numId w:val="9"/>
        </w:numPr>
        <w:overflowPunct w:val="0"/>
        <w:autoSpaceDE w:val="0"/>
        <w:autoSpaceDN w:val="0"/>
        <w:adjustRightInd w:val="0"/>
        <w:spacing w:after="0" w:line="240" w:lineRule="auto"/>
        <w:outlineLvl w:val="1"/>
        <w:rPr>
          <w:rFonts w:ascii="Arial" w:eastAsia="Calibri" w:hAnsi="Arial" w:cs="Times New Roman"/>
          <w:b/>
          <w:szCs w:val="20"/>
        </w:rPr>
      </w:pPr>
      <w:r w:rsidRPr="000578B7">
        <w:rPr>
          <w:rFonts w:ascii="Arial" w:eastAsia="Calibri" w:hAnsi="Arial" w:cs="Times New Roman"/>
          <w:b/>
          <w:szCs w:val="20"/>
        </w:rPr>
        <w:t xml:space="preserve">Safeguards </w:t>
      </w:r>
    </w:p>
    <w:p w14:paraId="2377E264" w14:textId="77777777" w:rsidR="000578B7" w:rsidRPr="000578B7" w:rsidRDefault="000578B7" w:rsidP="000578B7">
      <w:pPr>
        <w:widowControl w:val="0"/>
        <w:overflowPunct w:val="0"/>
        <w:autoSpaceDE w:val="0"/>
        <w:autoSpaceDN w:val="0"/>
        <w:adjustRightInd w:val="0"/>
        <w:spacing w:after="0" w:line="240" w:lineRule="auto"/>
        <w:ind w:left="720"/>
        <w:contextualSpacing/>
        <w:rPr>
          <w:rFonts w:ascii="Times New Roman" w:eastAsia="Calibri" w:hAnsi="Times New Roman" w:cs="Times New Roman"/>
          <w:color w:val="000000"/>
          <w:kern w:val="28"/>
          <w:sz w:val="20"/>
          <w:szCs w:val="20"/>
        </w:rPr>
      </w:pPr>
    </w:p>
    <w:p w14:paraId="4934EDFE" w14:textId="77777777" w:rsidR="000578B7" w:rsidRPr="000578B7" w:rsidRDefault="000578B7" w:rsidP="000578B7">
      <w:pPr>
        <w:autoSpaceDE w:val="0"/>
        <w:autoSpaceDN w:val="0"/>
        <w:adjustRightInd w:val="0"/>
        <w:spacing w:after="258" w:line="240" w:lineRule="auto"/>
        <w:ind w:left="1440" w:hanging="1080"/>
        <w:jc w:val="both"/>
        <w:rPr>
          <w:rFonts w:ascii="Arial" w:eastAsia="Calibri" w:hAnsi="Arial" w:cs="Arial"/>
          <w:color w:val="000000"/>
        </w:rPr>
      </w:pPr>
      <w:r w:rsidRPr="000578B7">
        <w:rPr>
          <w:rFonts w:ascii="Arial" w:eastAsia="Calibri" w:hAnsi="Arial" w:cs="Arial"/>
          <w:color w:val="000000"/>
        </w:rPr>
        <w:t>4.1</w:t>
      </w:r>
      <w:r w:rsidRPr="000578B7">
        <w:rPr>
          <w:rFonts w:ascii="Arial" w:eastAsia="Calibri" w:hAnsi="Arial" w:cs="Arial"/>
          <w:color w:val="000000"/>
        </w:rPr>
        <w:tab/>
      </w:r>
      <w:r w:rsidRPr="000578B7">
        <w:rPr>
          <w:rFonts w:ascii="Arial" w:eastAsia="Calibri" w:hAnsi="Arial" w:cs="Arial"/>
          <w:b/>
          <w:bCs/>
          <w:color w:val="000000"/>
        </w:rPr>
        <w:t>Harassment or Victimisation.</w:t>
      </w:r>
      <w:r w:rsidRPr="000578B7">
        <w:rPr>
          <w:rFonts w:ascii="Arial" w:eastAsia="Calibri" w:hAnsi="Arial" w:cs="Arial"/>
          <w:color w:val="000000"/>
        </w:rPr>
        <w:t xml:space="preserve"> The Council recognises that the decision to report a concern can be a difficult one to make, not least because of the fear of reprisal from management or from those responsible for the concern. The Council will not tolerate harassment or victimisation (including informal pressures) and will take action to protect employees when they raise a concern in good faith. Any employee found to be victimising another in these circumstances would be guilty of a serious disciplinary offence. Similarly, an employee making a malicious or vexatious allegation will be liable to disciplinary action. </w:t>
      </w:r>
    </w:p>
    <w:p w14:paraId="0E9B170C" w14:textId="77777777" w:rsidR="000578B7" w:rsidRPr="000578B7" w:rsidRDefault="000578B7" w:rsidP="000578B7">
      <w:pPr>
        <w:autoSpaceDE w:val="0"/>
        <w:autoSpaceDN w:val="0"/>
        <w:adjustRightInd w:val="0"/>
        <w:spacing w:after="258" w:line="240" w:lineRule="auto"/>
        <w:ind w:left="1440" w:hanging="1080"/>
        <w:jc w:val="both"/>
        <w:rPr>
          <w:rFonts w:ascii="Arial" w:eastAsia="Calibri" w:hAnsi="Arial" w:cs="Arial"/>
          <w:color w:val="000000"/>
        </w:rPr>
      </w:pPr>
      <w:r w:rsidRPr="000578B7">
        <w:rPr>
          <w:rFonts w:ascii="Arial" w:eastAsia="Calibri" w:hAnsi="Arial" w:cs="Arial"/>
          <w:color w:val="000000"/>
        </w:rPr>
        <w:t>4.2</w:t>
      </w:r>
      <w:r w:rsidRPr="000578B7">
        <w:rPr>
          <w:rFonts w:ascii="Arial" w:eastAsia="Calibri" w:hAnsi="Arial" w:cs="Arial"/>
          <w:color w:val="000000"/>
        </w:rPr>
        <w:tab/>
      </w:r>
      <w:r w:rsidRPr="000578B7">
        <w:rPr>
          <w:rFonts w:ascii="Arial" w:eastAsia="Calibri" w:hAnsi="Arial" w:cs="Arial"/>
          <w:b/>
          <w:bCs/>
          <w:color w:val="000000"/>
        </w:rPr>
        <w:t>Confidentiality.</w:t>
      </w:r>
      <w:r w:rsidRPr="000578B7">
        <w:rPr>
          <w:rFonts w:ascii="Arial" w:eastAsia="Calibri" w:hAnsi="Arial" w:cs="Arial"/>
          <w:color w:val="000000"/>
        </w:rPr>
        <w:t xml:space="preserve"> The Council will do its best to protect employees’ identities when they raise a concern. However, should the concern raised need to be witnessed for another procedure (for example the Disciplinary Procedure) employees may be asked to provide a signed statement as part of the evidence, thus revealing their identity. This will always be discussed with employees first although in some circumstances the Council may have to disclose employee identities without their consent. </w:t>
      </w:r>
    </w:p>
    <w:p w14:paraId="6ECFDECE" w14:textId="77777777" w:rsidR="000578B7" w:rsidRPr="000578B7" w:rsidRDefault="000578B7" w:rsidP="000578B7">
      <w:pPr>
        <w:autoSpaceDE w:val="0"/>
        <w:autoSpaceDN w:val="0"/>
        <w:adjustRightInd w:val="0"/>
        <w:spacing w:after="256" w:line="240" w:lineRule="auto"/>
        <w:ind w:left="1440" w:hanging="1080"/>
        <w:jc w:val="both"/>
        <w:rPr>
          <w:rFonts w:ascii="Arial" w:eastAsia="Calibri" w:hAnsi="Arial" w:cs="Arial"/>
          <w:color w:val="000000"/>
        </w:rPr>
      </w:pPr>
      <w:r w:rsidRPr="000578B7">
        <w:rPr>
          <w:rFonts w:ascii="Arial" w:eastAsia="Calibri" w:hAnsi="Arial" w:cs="Arial"/>
          <w:color w:val="000000"/>
        </w:rPr>
        <w:t>4.3</w:t>
      </w:r>
      <w:r w:rsidRPr="000578B7">
        <w:rPr>
          <w:rFonts w:ascii="Arial" w:eastAsia="Calibri" w:hAnsi="Arial" w:cs="Arial"/>
          <w:color w:val="000000"/>
        </w:rPr>
        <w:tab/>
      </w:r>
      <w:r w:rsidRPr="000578B7">
        <w:rPr>
          <w:rFonts w:ascii="Arial" w:eastAsia="Calibri" w:hAnsi="Arial" w:cs="Arial"/>
          <w:b/>
          <w:bCs/>
          <w:color w:val="000000"/>
        </w:rPr>
        <w:t>Anonymous Allegations.</w:t>
      </w:r>
      <w:r w:rsidRPr="000578B7">
        <w:rPr>
          <w:rFonts w:ascii="Arial" w:eastAsia="Calibri" w:hAnsi="Arial" w:cs="Arial"/>
          <w:color w:val="000000"/>
        </w:rPr>
        <w:t xml:space="preserve"> Employees are encouraged to raise their concerns in writing and to put their name to them. Concerns that are expressed anonymously are less powerful and are less likely to be effective. They will be considered at the discretion of the Council and in exercising this discretion the following factors will consider:</w:t>
      </w:r>
    </w:p>
    <w:p w14:paraId="37A36E90" w14:textId="77777777" w:rsidR="000578B7" w:rsidRPr="000578B7" w:rsidRDefault="000578B7" w:rsidP="000578B7">
      <w:pPr>
        <w:autoSpaceDE w:val="0"/>
        <w:autoSpaceDN w:val="0"/>
        <w:adjustRightInd w:val="0"/>
        <w:spacing w:after="256" w:line="240" w:lineRule="auto"/>
        <w:ind w:left="1440"/>
        <w:jc w:val="both"/>
        <w:rPr>
          <w:rFonts w:ascii="Arial" w:eastAsia="Calibri" w:hAnsi="Arial" w:cs="Arial"/>
          <w:color w:val="000000"/>
        </w:rPr>
      </w:pPr>
      <w:r w:rsidRPr="000578B7">
        <w:rPr>
          <w:rFonts w:ascii="Arial" w:eastAsia="Calibri" w:hAnsi="Arial" w:cs="Arial"/>
          <w:color w:val="000000"/>
        </w:rPr>
        <w:t xml:space="preserve"> • The seriousness of the issues raised. </w:t>
      </w:r>
    </w:p>
    <w:p w14:paraId="13D5492E" w14:textId="77777777" w:rsidR="000578B7" w:rsidRPr="000578B7" w:rsidRDefault="000578B7" w:rsidP="000578B7">
      <w:pPr>
        <w:autoSpaceDE w:val="0"/>
        <w:autoSpaceDN w:val="0"/>
        <w:adjustRightInd w:val="0"/>
        <w:spacing w:after="256" w:line="240" w:lineRule="auto"/>
        <w:ind w:left="1440"/>
        <w:jc w:val="both"/>
        <w:rPr>
          <w:rFonts w:ascii="Arial" w:eastAsia="Calibri" w:hAnsi="Arial" w:cs="Arial"/>
          <w:color w:val="000000"/>
        </w:rPr>
      </w:pPr>
      <w:r w:rsidRPr="000578B7">
        <w:rPr>
          <w:rFonts w:ascii="Arial" w:eastAsia="Calibri" w:hAnsi="Arial" w:cs="Arial"/>
          <w:color w:val="000000"/>
        </w:rPr>
        <w:t xml:space="preserve"> • The credibility of the concern. </w:t>
      </w:r>
    </w:p>
    <w:p w14:paraId="78652C65" w14:textId="77777777" w:rsidR="000578B7" w:rsidRPr="000578B7" w:rsidRDefault="000578B7" w:rsidP="000578B7">
      <w:pPr>
        <w:autoSpaceDE w:val="0"/>
        <w:autoSpaceDN w:val="0"/>
        <w:adjustRightInd w:val="0"/>
        <w:spacing w:after="0" w:line="240" w:lineRule="auto"/>
        <w:ind w:left="1440"/>
        <w:jc w:val="both"/>
        <w:rPr>
          <w:rFonts w:ascii="Arial" w:eastAsia="Calibri" w:hAnsi="Arial" w:cs="Arial"/>
          <w:color w:val="000000"/>
        </w:rPr>
      </w:pPr>
      <w:r w:rsidRPr="000578B7">
        <w:rPr>
          <w:rFonts w:ascii="Arial" w:eastAsia="Calibri" w:hAnsi="Arial" w:cs="Arial"/>
          <w:color w:val="000000"/>
        </w:rPr>
        <w:t xml:space="preserve"> • The likelihood of confirming the allegation from attributable sources. </w:t>
      </w:r>
    </w:p>
    <w:p w14:paraId="5C6511DB" w14:textId="77777777" w:rsidR="000578B7" w:rsidRPr="000578B7" w:rsidRDefault="000578B7" w:rsidP="000578B7">
      <w:pPr>
        <w:autoSpaceDE w:val="0"/>
        <w:autoSpaceDN w:val="0"/>
        <w:adjustRightInd w:val="0"/>
        <w:spacing w:after="0" w:line="240" w:lineRule="auto"/>
        <w:ind w:left="360"/>
        <w:jc w:val="both"/>
        <w:rPr>
          <w:rFonts w:ascii="Arial" w:eastAsia="Calibri" w:hAnsi="Arial" w:cs="Arial"/>
          <w:color w:val="000000"/>
        </w:rPr>
      </w:pPr>
    </w:p>
    <w:p w14:paraId="2C6ADF71" w14:textId="77777777" w:rsidR="000578B7" w:rsidRPr="000578B7" w:rsidRDefault="000578B7" w:rsidP="000578B7">
      <w:pPr>
        <w:autoSpaceDE w:val="0"/>
        <w:autoSpaceDN w:val="0"/>
        <w:adjustRightInd w:val="0"/>
        <w:spacing w:after="0" w:line="240" w:lineRule="auto"/>
        <w:ind w:left="360"/>
        <w:jc w:val="both"/>
        <w:rPr>
          <w:rFonts w:ascii="Arial" w:eastAsia="Calibri" w:hAnsi="Arial" w:cs="Arial"/>
          <w:color w:val="000000"/>
        </w:rPr>
      </w:pPr>
    </w:p>
    <w:p w14:paraId="1B0AC693" w14:textId="77777777" w:rsidR="000578B7" w:rsidRPr="000578B7" w:rsidRDefault="000578B7" w:rsidP="000578B7">
      <w:pPr>
        <w:keepNext/>
        <w:widowControl w:val="0"/>
        <w:numPr>
          <w:ilvl w:val="0"/>
          <w:numId w:val="9"/>
        </w:numPr>
        <w:overflowPunct w:val="0"/>
        <w:autoSpaceDE w:val="0"/>
        <w:autoSpaceDN w:val="0"/>
        <w:adjustRightInd w:val="0"/>
        <w:spacing w:after="0" w:line="240" w:lineRule="auto"/>
        <w:outlineLvl w:val="1"/>
        <w:rPr>
          <w:rFonts w:ascii="Arial" w:eastAsia="Calibri" w:hAnsi="Arial" w:cs="Times New Roman"/>
          <w:b/>
          <w:szCs w:val="20"/>
        </w:rPr>
      </w:pPr>
      <w:r w:rsidRPr="000578B7">
        <w:rPr>
          <w:rFonts w:ascii="Arial" w:eastAsia="Calibri" w:hAnsi="Arial" w:cs="Times New Roman"/>
          <w:b/>
          <w:szCs w:val="20"/>
        </w:rPr>
        <w:t>Implementing the Policy</w:t>
      </w:r>
    </w:p>
    <w:p w14:paraId="0770A4B0" w14:textId="77777777" w:rsidR="000578B7" w:rsidRPr="000578B7" w:rsidRDefault="000578B7" w:rsidP="000578B7">
      <w:pPr>
        <w:widowControl w:val="0"/>
        <w:overflowPunct w:val="0"/>
        <w:autoSpaceDE w:val="0"/>
        <w:autoSpaceDN w:val="0"/>
        <w:adjustRightInd w:val="0"/>
        <w:spacing w:after="0" w:line="240" w:lineRule="auto"/>
        <w:ind w:left="720"/>
        <w:contextualSpacing/>
        <w:rPr>
          <w:rFonts w:ascii="Times New Roman" w:eastAsia="Calibri" w:hAnsi="Times New Roman" w:cs="Times New Roman"/>
          <w:color w:val="000000"/>
          <w:kern w:val="28"/>
          <w:sz w:val="20"/>
          <w:szCs w:val="20"/>
        </w:rPr>
      </w:pPr>
    </w:p>
    <w:p w14:paraId="076A98A8" w14:textId="77777777" w:rsidR="000578B7" w:rsidRPr="000578B7" w:rsidRDefault="000578B7" w:rsidP="000578B7">
      <w:pPr>
        <w:autoSpaceDE w:val="0"/>
        <w:autoSpaceDN w:val="0"/>
        <w:adjustRightInd w:val="0"/>
        <w:spacing w:after="258" w:line="240" w:lineRule="auto"/>
        <w:ind w:left="1440" w:hanging="1020"/>
        <w:rPr>
          <w:rFonts w:ascii="Arial" w:eastAsia="Calibri" w:hAnsi="Arial" w:cs="Arial"/>
          <w:color w:val="000000"/>
        </w:rPr>
      </w:pPr>
      <w:r w:rsidRPr="000578B7">
        <w:rPr>
          <w:rFonts w:ascii="Arial" w:eastAsia="Calibri" w:hAnsi="Arial" w:cs="Arial"/>
          <w:color w:val="000000"/>
        </w:rPr>
        <w:t>5.1</w:t>
      </w:r>
      <w:r w:rsidRPr="000578B7">
        <w:rPr>
          <w:rFonts w:ascii="Arial" w:eastAsia="Calibri" w:hAnsi="Arial" w:cs="Arial"/>
          <w:color w:val="000000"/>
        </w:rPr>
        <w:tab/>
        <w:t>The Council shall take appropriate action to publicise the policy so that all potential whistle-blowers:</w:t>
      </w:r>
    </w:p>
    <w:p w14:paraId="1F6F18A9" w14:textId="6F8D7574" w:rsidR="000578B7" w:rsidRPr="000578B7" w:rsidRDefault="000578B7" w:rsidP="000578B7">
      <w:pPr>
        <w:widowControl w:val="0"/>
        <w:numPr>
          <w:ilvl w:val="2"/>
          <w:numId w:val="8"/>
        </w:numPr>
        <w:overflowPunct w:val="0"/>
        <w:autoSpaceDE w:val="0"/>
        <w:autoSpaceDN w:val="0"/>
        <w:adjustRightInd w:val="0"/>
        <w:spacing w:after="259" w:line="240" w:lineRule="auto"/>
        <w:rPr>
          <w:rFonts w:ascii="Arial" w:eastAsia="Times New Roman" w:hAnsi="Arial" w:cs="Arial"/>
          <w:color w:val="000000"/>
          <w:lang w:eastAsia="en-GB"/>
        </w:rPr>
      </w:pPr>
      <w:r w:rsidRPr="000578B7">
        <w:rPr>
          <w:rFonts w:ascii="Arial" w:eastAsia="Times New Roman" w:hAnsi="Arial" w:cs="Arial"/>
          <w:color w:val="000000"/>
          <w:lang w:eastAsia="en-GB"/>
        </w:rPr>
        <w:t xml:space="preserve">feel confident that they are able to contact the Council and raise their concerns about Council practices.                 </w:t>
      </w:r>
    </w:p>
    <w:p w14:paraId="0411C4A5" w14:textId="74D13404" w:rsidR="000578B7" w:rsidRPr="000578B7" w:rsidRDefault="000578B7" w:rsidP="000578B7">
      <w:pPr>
        <w:widowControl w:val="0"/>
        <w:numPr>
          <w:ilvl w:val="2"/>
          <w:numId w:val="8"/>
        </w:numPr>
        <w:overflowPunct w:val="0"/>
        <w:autoSpaceDE w:val="0"/>
        <w:autoSpaceDN w:val="0"/>
        <w:adjustRightInd w:val="0"/>
        <w:spacing w:after="259" w:line="240" w:lineRule="auto"/>
        <w:rPr>
          <w:rFonts w:ascii="Arial" w:eastAsia="Times New Roman" w:hAnsi="Arial" w:cs="Arial"/>
          <w:color w:val="000000"/>
          <w:lang w:eastAsia="en-GB"/>
        </w:rPr>
      </w:pPr>
      <w:r w:rsidRPr="000578B7">
        <w:rPr>
          <w:rFonts w:ascii="Arial" w:eastAsia="Times New Roman" w:hAnsi="Arial" w:cs="Arial"/>
          <w:color w:val="000000"/>
          <w:lang w:eastAsia="en-GB"/>
        </w:rPr>
        <w:t xml:space="preserve">realise that concerns should be raised about any employee, councillor, </w:t>
      </w:r>
      <w:r w:rsidRPr="000578B7">
        <w:rPr>
          <w:rFonts w:ascii="Arial" w:eastAsia="Times New Roman" w:hAnsi="Arial" w:cs="Arial"/>
          <w:color w:val="000000"/>
          <w:lang w:eastAsia="en-GB"/>
        </w:rPr>
        <w:lastRenderedPageBreak/>
        <w:t xml:space="preserve">supplier or anyone who provides services to the public on the Council’s behalf. </w:t>
      </w:r>
    </w:p>
    <w:p w14:paraId="38B198BA" w14:textId="77777777" w:rsidR="000578B7" w:rsidRPr="000578B7" w:rsidRDefault="000578B7" w:rsidP="000578B7">
      <w:pPr>
        <w:widowControl w:val="0"/>
        <w:numPr>
          <w:ilvl w:val="2"/>
          <w:numId w:val="8"/>
        </w:numPr>
        <w:overflowPunct w:val="0"/>
        <w:autoSpaceDE w:val="0"/>
        <w:autoSpaceDN w:val="0"/>
        <w:adjustRightInd w:val="0"/>
        <w:spacing w:after="259" w:line="240" w:lineRule="auto"/>
        <w:rPr>
          <w:rFonts w:ascii="Arial" w:eastAsia="Times New Roman" w:hAnsi="Arial" w:cs="Arial"/>
          <w:color w:val="000000"/>
          <w:lang w:eastAsia="en-GB"/>
        </w:rPr>
      </w:pPr>
      <w:r w:rsidRPr="000578B7">
        <w:rPr>
          <w:rFonts w:ascii="Arial" w:eastAsia="Times New Roman" w:hAnsi="Arial" w:cs="Arial"/>
          <w:color w:val="000000"/>
          <w:lang w:eastAsia="en-GB"/>
        </w:rPr>
        <w:t xml:space="preserve">are aware of the different ways they can inform the Council of their concerns. </w:t>
      </w:r>
    </w:p>
    <w:p w14:paraId="103CE68C" w14:textId="77777777" w:rsidR="000578B7" w:rsidRPr="000578B7" w:rsidRDefault="000578B7" w:rsidP="000578B7">
      <w:pPr>
        <w:widowControl w:val="0"/>
        <w:numPr>
          <w:ilvl w:val="2"/>
          <w:numId w:val="8"/>
        </w:numPr>
        <w:overflowPunct w:val="0"/>
        <w:autoSpaceDE w:val="0"/>
        <w:autoSpaceDN w:val="0"/>
        <w:adjustRightInd w:val="0"/>
        <w:spacing w:after="259" w:line="240" w:lineRule="auto"/>
        <w:rPr>
          <w:rFonts w:ascii="Arial" w:eastAsia="Times New Roman" w:hAnsi="Arial" w:cs="Arial"/>
          <w:color w:val="000000"/>
          <w:lang w:eastAsia="en-GB"/>
        </w:rPr>
      </w:pPr>
      <w:r w:rsidRPr="000578B7">
        <w:rPr>
          <w:rFonts w:ascii="Arial" w:eastAsia="Times New Roman" w:hAnsi="Arial" w:cs="Arial"/>
          <w:color w:val="000000"/>
          <w:lang w:eastAsia="en-GB"/>
        </w:rPr>
        <w:t xml:space="preserve">understand that concerns will be received in good faith and taken seriously. </w:t>
      </w:r>
    </w:p>
    <w:p w14:paraId="0B654D92" w14:textId="77777777" w:rsidR="000578B7" w:rsidRPr="000578B7" w:rsidRDefault="000578B7" w:rsidP="000578B7">
      <w:pPr>
        <w:widowControl w:val="0"/>
        <w:numPr>
          <w:ilvl w:val="2"/>
          <w:numId w:val="8"/>
        </w:numPr>
        <w:overflowPunct w:val="0"/>
        <w:autoSpaceDE w:val="0"/>
        <w:autoSpaceDN w:val="0"/>
        <w:adjustRightInd w:val="0"/>
        <w:spacing w:after="259" w:line="240" w:lineRule="auto"/>
        <w:rPr>
          <w:rFonts w:ascii="Arial" w:eastAsia="Calibri" w:hAnsi="Arial" w:cs="Arial"/>
          <w:color w:val="000000"/>
        </w:rPr>
      </w:pPr>
      <w:r w:rsidRPr="000578B7">
        <w:rPr>
          <w:rFonts w:ascii="Arial" w:eastAsia="Times New Roman" w:hAnsi="Arial" w:cs="Arial"/>
          <w:color w:val="000000"/>
          <w:lang w:eastAsia="en-GB"/>
        </w:rPr>
        <w:t>are aware that anonymous concerns may not be investigated.</w:t>
      </w:r>
      <w:r w:rsidRPr="000578B7">
        <w:rPr>
          <w:rFonts w:ascii="Arial" w:eastAsia="Calibri" w:hAnsi="Arial" w:cs="Arial"/>
          <w:color w:val="000000"/>
        </w:rPr>
        <w:t xml:space="preserve"> </w:t>
      </w:r>
    </w:p>
    <w:p w14:paraId="485DA32B" w14:textId="77777777" w:rsidR="000578B7" w:rsidRPr="000578B7" w:rsidRDefault="000578B7" w:rsidP="000578B7">
      <w:pPr>
        <w:widowControl w:val="0"/>
        <w:numPr>
          <w:ilvl w:val="2"/>
          <w:numId w:val="8"/>
        </w:numPr>
        <w:overflowPunct w:val="0"/>
        <w:autoSpaceDE w:val="0"/>
        <w:autoSpaceDN w:val="0"/>
        <w:adjustRightInd w:val="0"/>
        <w:spacing w:after="259" w:line="240" w:lineRule="auto"/>
        <w:rPr>
          <w:rFonts w:ascii="Arial" w:eastAsia="Times New Roman" w:hAnsi="Arial" w:cs="Arial"/>
          <w:color w:val="000000"/>
          <w:lang w:eastAsia="en-GB"/>
        </w:rPr>
      </w:pPr>
      <w:r w:rsidRPr="000578B7">
        <w:rPr>
          <w:rFonts w:ascii="Arial" w:eastAsia="Times New Roman" w:hAnsi="Arial" w:cs="Arial"/>
          <w:color w:val="000000"/>
          <w:lang w:eastAsia="en-GB"/>
        </w:rPr>
        <w:t xml:space="preserve">understand that they will receive a response to their concerns and are aware of how to pursue them further if they are not satisfied with the response. </w:t>
      </w:r>
    </w:p>
    <w:p w14:paraId="4B498D40" w14:textId="77777777" w:rsidR="000578B7" w:rsidRPr="000578B7" w:rsidRDefault="000578B7" w:rsidP="000578B7">
      <w:pPr>
        <w:widowControl w:val="0"/>
        <w:numPr>
          <w:ilvl w:val="2"/>
          <w:numId w:val="8"/>
        </w:numPr>
        <w:overflowPunct w:val="0"/>
        <w:autoSpaceDE w:val="0"/>
        <w:autoSpaceDN w:val="0"/>
        <w:adjustRightInd w:val="0"/>
        <w:spacing w:after="259" w:line="240" w:lineRule="auto"/>
        <w:rPr>
          <w:rFonts w:ascii="Arial" w:eastAsia="Times New Roman" w:hAnsi="Arial" w:cs="Arial"/>
          <w:color w:val="000000"/>
          <w:lang w:eastAsia="en-GB"/>
        </w:rPr>
      </w:pPr>
      <w:r w:rsidRPr="000578B7">
        <w:rPr>
          <w:rFonts w:ascii="Arial" w:eastAsia="Times New Roman" w:hAnsi="Arial" w:cs="Arial"/>
          <w:color w:val="000000"/>
          <w:lang w:eastAsia="en-GB"/>
        </w:rPr>
        <w:t xml:space="preserve">are reassured that they will be protected from victimisation, subsequent discrimination or disadvantage. </w:t>
      </w:r>
    </w:p>
    <w:p w14:paraId="5FBCA7EA" w14:textId="77777777" w:rsidR="000578B7" w:rsidRPr="000578B7" w:rsidRDefault="000578B7" w:rsidP="000578B7">
      <w:pPr>
        <w:autoSpaceDE w:val="0"/>
        <w:autoSpaceDN w:val="0"/>
        <w:adjustRightInd w:val="0"/>
        <w:spacing w:after="0" w:line="240" w:lineRule="auto"/>
        <w:ind w:left="360"/>
        <w:rPr>
          <w:rFonts w:ascii="Arial" w:eastAsia="Calibri" w:hAnsi="Arial" w:cs="Arial"/>
          <w:color w:val="000000"/>
        </w:rPr>
      </w:pPr>
    </w:p>
    <w:p w14:paraId="6382A9C7" w14:textId="77777777" w:rsidR="000578B7" w:rsidRPr="000578B7" w:rsidRDefault="000578B7" w:rsidP="000578B7">
      <w:pPr>
        <w:keepNext/>
        <w:widowControl w:val="0"/>
        <w:numPr>
          <w:ilvl w:val="0"/>
          <w:numId w:val="9"/>
        </w:numPr>
        <w:overflowPunct w:val="0"/>
        <w:autoSpaceDE w:val="0"/>
        <w:autoSpaceDN w:val="0"/>
        <w:adjustRightInd w:val="0"/>
        <w:spacing w:after="0" w:line="240" w:lineRule="auto"/>
        <w:outlineLvl w:val="1"/>
        <w:rPr>
          <w:rFonts w:ascii="Arial" w:eastAsia="Calibri" w:hAnsi="Arial" w:cs="Times New Roman"/>
          <w:b/>
          <w:szCs w:val="20"/>
        </w:rPr>
      </w:pPr>
      <w:r w:rsidRPr="000578B7">
        <w:rPr>
          <w:rFonts w:ascii="Arial" w:eastAsia="Calibri" w:hAnsi="Arial" w:cs="Times New Roman"/>
          <w:b/>
          <w:szCs w:val="20"/>
        </w:rPr>
        <w:t>Concerns not covered by this policy</w:t>
      </w:r>
    </w:p>
    <w:p w14:paraId="26B8151B" w14:textId="77777777" w:rsidR="000578B7" w:rsidRPr="000578B7" w:rsidRDefault="000578B7" w:rsidP="000578B7">
      <w:pPr>
        <w:autoSpaceDE w:val="0"/>
        <w:autoSpaceDN w:val="0"/>
        <w:adjustRightInd w:val="0"/>
        <w:spacing w:after="0" w:line="240" w:lineRule="auto"/>
        <w:ind w:left="360"/>
        <w:rPr>
          <w:rFonts w:ascii="Arial" w:eastAsia="Calibri" w:hAnsi="Arial" w:cs="Arial"/>
          <w:b/>
          <w:bCs/>
          <w:color w:val="000000"/>
        </w:rPr>
      </w:pPr>
    </w:p>
    <w:p w14:paraId="7F0E702A" w14:textId="77777777" w:rsidR="000578B7" w:rsidRPr="000578B7" w:rsidRDefault="000578B7" w:rsidP="000578B7">
      <w:pPr>
        <w:autoSpaceDE w:val="0"/>
        <w:autoSpaceDN w:val="0"/>
        <w:adjustRightInd w:val="0"/>
        <w:spacing w:after="0" w:line="240" w:lineRule="auto"/>
        <w:ind w:left="720" w:hanging="720"/>
        <w:jc w:val="both"/>
        <w:rPr>
          <w:rFonts w:ascii="Arial" w:eastAsia="Calibri" w:hAnsi="Arial" w:cs="Arial"/>
          <w:color w:val="000000"/>
        </w:rPr>
      </w:pPr>
      <w:r w:rsidRPr="000578B7">
        <w:rPr>
          <w:rFonts w:ascii="Arial" w:eastAsia="Calibri" w:hAnsi="Arial" w:cs="Arial"/>
          <w:color w:val="000000"/>
        </w:rPr>
        <w:t>6.1</w:t>
      </w:r>
      <w:r w:rsidRPr="000578B7">
        <w:rPr>
          <w:rFonts w:ascii="Arial" w:eastAsia="Calibri" w:hAnsi="Arial" w:cs="Arial"/>
          <w:color w:val="000000"/>
        </w:rPr>
        <w:tab/>
        <w:t xml:space="preserve">The Council wants all serious or sensitive concerns to be raised. Any concern that falls under another Council policy or procedure will be investigated in accordance with that policy, for example the grievance or complaints procedure. </w:t>
      </w:r>
    </w:p>
    <w:p w14:paraId="67F206C6" w14:textId="77777777" w:rsidR="000578B7" w:rsidRPr="000578B7" w:rsidRDefault="000578B7" w:rsidP="000578B7">
      <w:pPr>
        <w:autoSpaceDE w:val="0"/>
        <w:autoSpaceDN w:val="0"/>
        <w:adjustRightInd w:val="0"/>
        <w:spacing w:after="0" w:line="240" w:lineRule="auto"/>
        <w:rPr>
          <w:rFonts w:ascii="Arial" w:eastAsia="Calibri" w:hAnsi="Arial" w:cs="Arial"/>
          <w:color w:val="000000"/>
        </w:rPr>
      </w:pPr>
    </w:p>
    <w:p w14:paraId="4AFABC29" w14:textId="77777777" w:rsidR="000578B7" w:rsidRPr="000578B7" w:rsidRDefault="000578B7" w:rsidP="000578B7">
      <w:pPr>
        <w:keepNext/>
        <w:widowControl w:val="0"/>
        <w:numPr>
          <w:ilvl w:val="0"/>
          <w:numId w:val="9"/>
        </w:numPr>
        <w:overflowPunct w:val="0"/>
        <w:autoSpaceDE w:val="0"/>
        <w:autoSpaceDN w:val="0"/>
        <w:adjustRightInd w:val="0"/>
        <w:spacing w:after="0" w:line="240" w:lineRule="auto"/>
        <w:outlineLvl w:val="1"/>
        <w:rPr>
          <w:rFonts w:ascii="Arial" w:eastAsia="Calibri" w:hAnsi="Arial" w:cs="Times New Roman"/>
          <w:b/>
          <w:szCs w:val="20"/>
        </w:rPr>
      </w:pPr>
      <w:r w:rsidRPr="000578B7">
        <w:rPr>
          <w:rFonts w:ascii="Arial" w:eastAsia="Calibri" w:hAnsi="Arial" w:cs="Times New Roman"/>
          <w:b/>
          <w:szCs w:val="20"/>
        </w:rPr>
        <w:t>Whistleblowing Procedure</w:t>
      </w:r>
    </w:p>
    <w:p w14:paraId="10114FC2" w14:textId="77777777" w:rsidR="000578B7" w:rsidRPr="000578B7" w:rsidRDefault="000578B7" w:rsidP="000578B7">
      <w:pPr>
        <w:widowControl w:val="0"/>
        <w:overflowPunct w:val="0"/>
        <w:autoSpaceDE w:val="0"/>
        <w:autoSpaceDN w:val="0"/>
        <w:adjustRightInd w:val="0"/>
        <w:spacing w:after="0" w:line="240" w:lineRule="auto"/>
        <w:ind w:left="720"/>
        <w:contextualSpacing/>
        <w:rPr>
          <w:rFonts w:ascii="Times New Roman" w:eastAsia="Calibri" w:hAnsi="Times New Roman" w:cs="Times New Roman"/>
          <w:color w:val="000000"/>
          <w:kern w:val="28"/>
          <w:sz w:val="20"/>
          <w:szCs w:val="20"/>
        </w:rPr>
      </w:pPr>
    </w:p>
    <w:p w14:paraId="032D774F" w14:textId="77777777" w:rsidR="000578B7" w:rsidRPr="000578B7" w:rsidRDefault="000578B7" w:rsidP="000578B7">
      <w:pPr>
        <w:autoSpaceDE w:val="0"/>
        <w:autoSpaceDN w:val="0"/>
        <w:adjustRightInd w:val="0"/>
        <w:spacing w:after="258" w:line="240" w:lineRule="auto"/>
        <w:ind w:left="720" w:hanging="720"/>
        <w:jc w:val="both"/>
        <w:rPr>
          <w:rFonts w:ascii="Arial" w:eastAsia="Calibri" w:hAnsi="Arial" w:cs="Arial"/>
          <w:color w:val="000000"/>
        </w:rPr>
      </w:pPr>
      <w:r w:rsidRPr="000578B7">
        <w:rPr>
          <w:rFonts w:ascii="Arial" w:eastAsia="Calibri" w:hAnsi="Arial" w:cs="Arial"/>
          <w:color w:val="000000"/>
        </w:rPr>
        <w:t>7.1</w:t>
      </w:r>
      <w:r w:rsidRPr="000578B7">
        <w:rPr>
          <w:rFonts w:ascii="Arial" w:eastAsia="Calibri" w:hAnsi="Arial" w:cs="Arial"/>
          <w:color w:val="000000"/>
        </w:rPr>
        <w:tab/>
        <w:t xml:space="preserve">Decide what is worrying you or making you feel uncomfortable. Act early and do not wait until something becomes a major problem. </w:t>
      </w:r>
    </w:p>
    <w:p w14:paraId="0246BD29" w14:textId="77777777" w:rsidR="000578B7" w:rsidRPr="000578B7" w:rsidRDefault="000578B7" w:rsidP="000578B7">
      <w:pPr>
        <w:autoSpaceDE w:val="0"/>
        <w:autoSpaceDN w:val="0"/>
        <w:adjustRightInd w:val="0"/>
        <w:spacing w:after="258" w:line="240" w:lineRule="auto"/>
        <w:ind w:left="720" w:hanging="720"/>
        <w:jc w:val="both"/>
        <w:rPr>
          <w:rFonts w:ascii="Arial" w:eastAsia="Calibri" w:hAnsi="Arial" w:cs="Arial"/>
          <w:color w:val="000000"/>
        </w:rPr>
      </w:pPr>
      <w:r w:rsidRPr="000578B7">
        <w:rPr>
          <w:rFonts w:ascii="Arial" w:eastAsia="Calibri" w:hAnsi="Arial" w:cs="Arial"/>
          <w:color w:val="000000"/>
        </w:rPr>
        <w:t>7.2</w:t>
      </w:r>
      <w:r w:rsidRPr="000578B7">
        <w:rPr>
          <w:rFonts w:ascii="Arial" w:eastAsia="Calibri" w:hAnsi="Arial" w:cs="Arial"/>
          <w:color w:val="000000"/>
        </w:rPr>
        <w:tab/>
        <w:t xml:space="preserve">Talk about your concerns with someone you can trust and who can look at the situation objectively. It is not your responsibility to investigate wrongdoing – but it is your responsibility to raise the concern. </w:t>
      </w:r>
    </w:p>
    <w:p w14:paraId="6ED38EDB" w14:textId="77777777" w:rsidR="000578B7" w:rsidRPr="000578B7" w:rsidRDefault="000578B7" w:rsidP="000578B7">
      <w:pPr>
        <w:autoSpaceDE w:val="0"/>
        <w:autoSpaceDN w:val="0"/>
        <w:adjustRightInd w:val="0"/>
        <w:spacing w:after="258" w:line="240" w:lineRule="auto"/>
        <w:ind w:left="720" w:hanging="720"/>
        <w:jc w:val="both"/>
        <w:rPr>
          <w:rFonts w:ascii="Arial" w:eastAsia="Calibri" w:hAnsi="Arial" w:cs="Arial"/>
          <w:color w:val="000000"/>
        </w:rPr>
      </w:pPr>
      <w:r w:rsidRPr="000578B7">
        <w:rPr>
          <w:rFonts w:ascii="Arial" w:eastAsia="Calibri" w:hAnsi="Arial" w:cs="Arial"/>
          <w:color w:val="000000"/>
        </w:rPr>
        <w:t>7.3</w:t>
      </w:r>
      <w:r w:rsidRPr="000578B7">
        <w:rPr>
          <w:rFonts w:ascii="Arial" w:eastAsia="Calibri" w:hAnsi="Arial" w:cs="Arial"/>
          <w:color w:val="000000"/>
        </w:rPr>
        <w:tab/>
        <w:t xml:space="preserve"> Where possible make notes of what you have heard, seen or feel. Date your notes and keep copies of all relevant information. This will help you to report the problem. </w:t>
      </w:r>
    </w:p>
    <w:p w14:paraId="451C6AE7" w14:textId="77777777" w:rsidR="000578B7" w:rsidRPr="000578B7" w:rsidRDefault="000578B7" w:rsidP="000578B7">
      <w:pPr>
        <w:autoSpaceDE w:val="0"/>
        <w:autoSpaceDN w:val="0"/>
        <w:adjustRightInd w:val="0"/>
        <w:spacing w:after="0" w:line="240" w:lineRule="auto"/>
        <w:ind w:left="720" w:hanging="720"/>
        <w:jc w:val="both"/>
        <w:rPr>
          <w:rFonts w:ascii="Arial" w:eastAsia="Calibri" w:hAnsi="Arial" w:cs="Arial"/>
          <w:color w:val="000000"/>
        </w:rPr>
      </w:pPr>
      <w:r w:rsidRPr="000578B7">
        <w:rPr>
          <w:rFonts w:ascii="Arial" w:eastAsia="Calibri" w:hAnsi="Arial" w:cs="Arial"/>
          <w:color w:val="000000"/>
        </w:rPr>
        <w:t>7.4</w:t>
      </w:r>
      <w:r w:rsidRPr="000578B7">
        <w:rPr>
          <w:rFonts w:ascii="Arial" w:eastAsia="Calibri" w:hAnsi="Arial" w:cs="Arial"/>
          <w:color w:val="000000"/>
        </w:rPr>
        <w:tab/>
        <w:t xml:space="preserve"> If you are a member of a professional organisation or union you can ask them for help, advice and support. </w:t>
      </w:r>
    </w:p>
    <w:p w14:paraId="6E3E0225" w14:textId="77777777" w:rsidR="000578B7" w:rsidRPr="000578B7" w:rsidRDefault="000578B7" w:rsidP="000578B7">
      <w:pPr>
        <w:autoSpaceDE w:val="0"/>
        <w:autoSpaceDN w:val="0"/>
        <w:adjustRightInd w:val="0"/>
        <w:spacing w:after="0" w:line="240" w:lineRule="auto"/>
        <w:rPr>
          <w:rFonts w:ascii="Arial" w:eastAsia="Calibri" w:hAnsi="Arial" w:cs="Arial"/>
          <w:color w:val="000000"/>
        </w:rPr>
      </w:pPr>
    </w:p>
    <w:p w14:paraId="5BE54AAA" w14:textId="77777777" w:rsidR="000578B7" w:rsidRPr="000578B7" w:rsidRDefault="000578B7" w:rsidP="000578B7">
      <w:pPr>
        <w:keepNext/>
        <w:widowControl w:val="0"/>
        <w:numPr>
          <w:ilvl w:val="0"/>
          <w:numId w:val="9"/>
        </w:numPr>
        <w:overflowPunct w:val="0"/>
        <w:autoSpaceDE w:val="0"/>
        <w:autoSpaceDN w:val="0"/>
        <w:adjustRightInd w:val="0"/>
        <w:spacing w:after="0" w:line="240" w:lineRule="auto"/>
        <w:outlineLvl w:val="1"/>
        <w:rPr>
          <w:rFonts w:ascii="Arial" w:eastAsia="Calibri" w:hAnsi="Arial" w:cs="Times New Roman"/>
          <w:b/>
          <w:szCs w:val="20"/>
        </w:rPr>
      </w:pPr>
      <w:r w:rsidRPr="000578B7">
        <w:rPr>
          <w:rFonts w:ascii="Arial" w:eastAsia="Calibri" w:hAnsi="Arial" w:cs="Times New Roman"/>
          <w:b/>
          <w:szCs w:val="20"/>
        </w:rPr>
        <w:t>Reporting your concerns</w:t>
      </w:r>
    </w:p>
    <w:p w14:paraId="066E341A" w14:textId="77777777" w:rsidR="000578B7" w:rsidRPr="000578B7" w:rsidRDefault="000578B7" w:rsidP="000578B7">
      <w:pPr>
        <w:widowControl w:val="0"/>
        <w:overflowPunct w:val="0"/>
        <w:autoSpaceDE w:val="0"/>
        <w:autoSpaceDN w:val="0"/>
        <w:adjustRightInd w:val="0"/>
        <w:spacing w:after="0" w:line="240" w:lineRule="auto"/>
        <w:ind w:left="720"/>
        <w:contextualSpacing/>
        <w:rPr>
          <w:rFonts w:ascii="Times New Roman" w:eastAsia="Calibri" w:hAnsi="Times New Roman" w:cs="Times New Roman"/>
          <w:color w:val="000000"/>
          <w:kern w:val="28"/>
          <w:sz w:val="20"/>
          <w:szCs w:val="20"/>
        </w:rPr>
      </w:pPr>
    </w:p>
    <w:p w14:paraId="4CD182D7" w14:textId="77777777" w:rsidR="000578B7" w:rsidRPr="000578B7" w:rsidRDefault="000578B7" w:rsidP="000578B7">
      <w:pPr>
        <w:autoSpaceDE w:val="0"/>
        <w:autoSpaceDN w:val="0"/>
        <w:adjustRightInd w:val="0"/>
        <w:spacing w:after="256" w:line="240" w:lineRule="auto"/>
        <w:ind w:left="720" w:hanging="660"/>
        <w:jc w:val="both"/>
        <w:rPr>
          <w:rFonts w:ascii="Arial" w:eastAsia="Calibri" w:hAnsi="Arial" w:cs="Arial"/>
          <w:color w:val="000000"/>
        </w:rPr>
      </w:pPr>
      <w:r w:rsidRPr="000578B7">
        <w:rPr>
          <w:rFonts w:ascii="Arial" w:eastAsia="Calibri" w:hAnsi="Arial" w:cs="Arial"/>
          <w:color w:val="000000"/>
        </w:rPr>
        <w:t>8.1</w:t>
      </w:r>
      <w:r w:rsidRPr="000578B7">
        <w:rPr>
          <w:rFonts w:ascii="Arial" w:eastAsia="Calibri" w:hAnsi="Arial" w:cs="Arial"/>
          <w:color w:val="000000"/>
        </w:rPr>
        <w:tab/>
        <w:t>The Public Interest Disclosure Act 1988 makes it clear that concerns can be raised in the following circumstances:</w:t>
      </w:r>
    </w:p>
    <w:p w14:paraId="1C955131" w14:textId="77777777" w:rsidR="000578B7" w:rsidRPr="000578B7" w:rsidRDefault="000578B7" w:rsidP="000578B7">
      <w:pPr>
        <w:widowControl w:val="0"/>
        <w:numPr>
          <w:ilvl w:val="2"/>
          <w:numId w:val="8"/>
        </w:numPr>
        <w:overflowPunct w:val="0"/>
        <w:autoSpaceDE w:val="0"/>
        <w:autoSpaceDN w:val="0"/>
        <w:adjustRightInd w:val="0"/>
        <w:spacing w:after="259" w:line="240" w:lineRule="auto"/>
        <w:jc w:val="both"/>
        <w:rPr>
          <w:rFonts w:ascii="Arial" w:eastAsia="Times New Roman" w:hAnsi="Arial" w:cs="Arial"/>
          <w:color w:val="000000"/>
          <w:lang w:eastAsia="en-GB"/>
        </w:rPr>
      </w:pPr>
      <w:r w:rsidRPr="000578B7">
        <w:rPr>
          <w:rFonts w:ascii="Arial" w:eastAsia="Times New Roman" w:hAnsi="Arial" w:cs="Arial"/>
          <w:color w:val="000000"/>
          <w:lang w:eastAsia="en-GB"/>
        </w:rPr>
        <w:t xml:space="preserve"> Internal Disclosure. </w:t>
      </w:r>
    </w:p>
    <w:p w14:paraId="27588B89" w14:textId="77777777" w:rsidR="000578B7" w:rsidRPr="000578B7" w:rsidRDefault="000578B7" w:rsidP="000578B7">
      <w:pPr>
        <w:widowControl w:val="0"/>
        <w:numPr>
          <w:ilvl w:val="2"/>
          <w:numId w:val="8"/>
        </w:numPr>
        <w:overflowPunct w:val="0"/>
        <w:autoSpaceDE w:val="0"/>
        <w:autoSpaceDN w:val="0"/>
        <w:adjustRightInd w:val="0"/>
        <w:spacing w:after="259" w:line="240" w:lineRule="auto"/>
        <w:jc w:val="both"/>
        <w:rPr>
          <w:rFonts w:ascii="Arial" w:eastAsia="Times New Roman" w:hAnsi="Arial" w:cs="Arial"/>
          <w:color w:val="000000"/>
          <w:lang w:eastAsia="en-GB"/>
        </w:rPr>
      </w:pPr>
      <w:r w:rsidRPr="000578B7">
        <w:rPr>
          <w:rFonts w:ascii="Arial" w:eastAsia="Times New Roman" w:hAnsi="Arial" w:cs="Arial"/>
          <w:color w:val="000000"/>
          <w:lang w:eastAsia="en-GB"/>
        </w:rPr>
        <w:t xml:space="preserve"> A disclosure to the Clerk. </w:t>
      </w:r>
    </w:p>
    <w:p w14:paraId="0AEDCC3B" w14:textId="77777777" w:rsidR="000578B7" w:rsidRPr="000578B7" w:rsidRDefault="000578B7" w:rsidP="000578B7">
      <w:pPr>
        <w:widowControl w:val="0"/>
        <w:numPr>
          <w:ilvl w:val="2"/>
          <w:numId w:val="8"/>
        </w:numPr>
        <w:overflowPunct w:val="0"/>
        <w:autoSpaceDE w:val="0"/>
        <w:autoSpaceDN w:val="0"/>
        <w:adjustRightInd w:val="0"/>
        <w:spacing w:after="259" w:line="240" w:lineRule="auto"/>
        <w:jc w:val="both"/>
        <w:rPr>
          <w:rFonts w:ascii="Arial" w:eastAsia="Times New Roman" w:hAnsi="Arial" w:cs="Arial"/>
          <w:color w:val="000000"/>
          <w:lang w:eastAsia="en-GB"/>
        </w:rPr>
      </w:pPr>
      <w:r w:rsidRPr="000578B7">
        <w:rPr>
          <w:rFonts w:ascii="Arial" w:eastAsia="Times New Roman" w:hAnsi="Arial" w:cs="Arial"/>
          <w:color w:val="000000"/>
          <w:lang w:eastAsia="en-GB"/>
        </w:rPr>
        <w:t xml:space="preserve">If the Clerk is involved in any way, raise your concerns with the Chairman. A disclosure will be protected if you have an honest and reasonable suspicion that a bad practice has occurred, is occurring or is likely to occur. </w:t>
      </w:r>
    </w:p>
    <w:p w14:paraId="5FC0B585" w14:textId="77777777" w:rsidR="000578B7" w:rsidRPr="000578B7" w:rsidRDefault="000578B7" w:rsidP="000578B7">
      <w:pPr>
        <w:autoSpaceDE w:val="0"/>
        <w:autoSpaceDN w:val="0"/>
        <w:adjustRightInd w:val="0"/>
        <w:spacing w:after="0" w:line="240" w:lineRule="auto"/>
        <w:ind w:left="360"/>
        <w:rPr>
          <w:rFonts w:ascii="Arial" w:eastAsia="Calibri" w:hAnsi="Arial" w:cs="Arial"/>
          <w:color w:val="000000"/>
        </w:rPr>
      </w:pPr>
    </w:p>
    <w:p w14:paraId="7F009118" w14:textId="77777777" w:rsidR="000578B7" w:rsidRPr="000578B7" w:rsidRDefault="000578B7" w:rsidP="000578B7">
      <w:pPr>
        <w:autoSpaceDE w:val="0"/>
        <w:autoSpaceDN w:val="0"/>
        <w:adjustRightInd w:val="0"/>
        <w:spacing w:after="256" w:line="240" w:lineRule="auto"/>
        <w:ind w:left="720" w:hanging="720"/>
        <w:rPr>
          <w:rFonts w:ascii="Arial" w:eastAsia="Calibri" w:hAnsi="Arial" w:cs="Arial"/>
          <w:color w:val="000000"/>
        </w:rPr>
      </w:pPr>
      <w:r w:rsidRPr="000578B7">
        <w:rPr>
          <w:rFonts w:ascii="Arial" w:eastAsia="Calibri" w:hAnsi="Arial" w:cs="Arial"/>
          <w:color w:val="000000"/>
        </w:rPr>
        <w:t>8.2</w:t>
      </w:r>
      <w:r w:rsidRPr="000578B7">
        <w:rPr>
          <w:rFonts w:ascii="Arial" w:eastAsia="Calibri" w:hAnsi="Arial" w:cs="Arial"/>
          <w:color w:val="000000"/>
        </w:rPr>
        <w:tab/>
      </w:r>
      <w:r w:rsidRPr="000578B7">
        <w:rPr>
          <w:rFonts w:ascii="Arial" w:eastAsia="Calibri" w:hAnsi="Arial" w:cs="Arial"/>
          <w:b/>
          <w:bCs/>
          <w:color w:val="000000"/>
        </w:rPr>
        <w:t>Regulatory Disclosure.</w:t>
      </w:r>
      <w:r w:rsidRPr="000578B7">
        <w:rPr>
          <w:rFonts w:ascii="Arial" w:eastAsia="Calibri" w:hAnsi="Arial" w:cs="Arial"/>
          <w:color w:val="000000"/>
        </w:rPr>
        <w:t xml:space="preserve"> The Act makes special provision for disclosures to prescribed bodies. The bodies listed that are most likely to be of relevance are:</w:t>
      </w:r>
    </w:p>
    <w:p w14:paraId="53CB477E" w14:textId="77777777" w:rsidR="000578B7" w:rsidRPr="000578B7" w:rsidRDefault="000578B7" w:rsidP="000578B7">
      <w:pPr>
        <w:widowControl w:val="0"/>
        <w:numPr>
          <w:ilvl w:val="2"/>
          <w:numId w:val="8"/>
        </w:numPr>
        <w:overflowPunct w:val="0"/>
        <w:autoSpaceDE w:val="0"/>
        <w:autoSpaceDN w:val="0"/>
        <w:adjustRightInd w:val="0"/>
        <w:spacing w:after="259" w:line="240" w:lineRule="auto"/>
        <w:rPr>
          <w:rFonts w:ascii="Arial" w:eastAsia="Times New Roman" w:hAnsi="Arial" w:cs="Arial"/>
          <w:color w:val="000000"/>
          <w:lang w:eastAsia="en-GB"/>
        </w:rPr>
      </w:pPr>
      <w:r w:rsidRPr="000578B7">
        <w:rPr>
          <w:rFonts w:ascii="Arial" w:eastAsia="Calibri" w:hAnsi="Arial" w:cs="Arial"/>
          <w:color w:val="000000"/>
        </w:rPr>
        <w:lastRenderedPageBreak/>
        <w:t xml:space="preserve"> </w:t>
      </w:r>
      <w:r w:rsidRPr="000578B7">
        <w:rPr>
          <w:rFonts w:ascii="Arial" w:eastAsia="Times New Roman" w:hAnsi="Arial" w:cs="Arial"/>
          <w:color w:val="000000"/>
          <w:lang w:eastAsia="en-GB"/>
        </w:rPr>
        <w:t>The Health and Safety Executive (re Health and Safety risks).</w:t>
      </w:r>
    </w:p>
    <w:p w14:paraId="38829DB1" w14:textId="77777777" w:rsidR="000578B7" w:rsidRPr="000578B7" w:rsidRDefault="000578B7" w:rsidP="000578B7">
      <w:pPr>
        <w:widowControl w:val="0"/>
        <w:numPr>
          <w:ilvl w:val="2"/>
          <w:numId w:val="8"/>
        </w:numPr>
        <w:overflowPunct w:val="0"/>
        <w:autoSpaceDE w:val="0"/>
        <w:autoSpaceDN w:val="0"/>
        <w:adjustRightInd w:val="0"/>
        <w:spacing w:after="259" w:line="240" w:lineRule="auto"/>
        <w:rPr>
          <w:rFonts w:ascii="Arial" w:eastAsia="Times New Roman" w:hAnsi="Arial" w:cs="Arial"/>
          <w:color w:val="000000"/>
          <w:lang w:eastAsia="en-GB"/>
        </w:rPr>
      </w:pPr>
      <w:r w:rsidRPr="000578B7">
        <w:rPr>
          <w:rFonts w:ascii="Arial" w:eastAsia="Times New Roman" w:hAnsi="Arial" w:cs="Arial"/>
          <w:color w:val="000000"/>
          <w:lang w:eastAsia="en-GB"/>
        </w:rPr>
        <w:t xml:space="preserve"> Environment Agency (re environmental issues). </w:t>
      </w:r>
    </w:p>
    <w:p w14:paraId="05E85EE1" w14:textId="77777777" w:rsidR="000578B7" w:rsidRPr="000578B7" w:rsidRDefault="000578B7" w:rsidP="000578B7">
      <w:pPr>
        <w:widowControl w:val="0"/>
        <w:numPr>
          <w:ilvl w:val="2"/>
          <w:numId w:val="8"/>
        </w:numPr>
        <w:overflowPunct w:val="0"/>
        <w:autoSpaceDE w:val="0"/>
        <w:autoSpaceDN w:val="0"/>
        <w:adjustRightInd w:val="0"/>
        <w:spacing w:after="259" w:line="240" w:lineRule="auto"/>
        <w:rPr>
          <w:rFonts w:ascii="Arial" w:eastAsia="Times New Roman" w:hAnsi="Arial" w:cs="Arial"/>
          <w:color w:val="000000"/>
          <w:lang w:eastAsia="en-GB"/>
        </w:rPr>
      </w:pPr>
      <w:r w:rsidRPr="000578B7">
        <w:rPr>
          <w:rFonts w:ascii="Arial" w:eastAsia="Times New Roman" w:hAnsi="Arial" w:cs="Arial"/>
          <w:color w:val="000000"/>
          <w:lang w:eastAsia="en-GB"/>
        </w:rPr>
        <w:t xml:space="preserve"> Inland Revenue/Customs and Excise (re financial irregularities). </w:t>
      </w:r>
    </w:p>
    <w:p w14:paraId="3E8C8D78" w14:textId="77777777" w:rsidR="000578B7" w:rsidRPr="000578B7" w:rsidRDefault="000578B7" w:rsidP="000578B7">
      <w:pPr>
        <w:widowControl w:val="0"/>
        <w:numPr>
          <w:ilvl w:val="2"/>
          <w:numId w:val="8"/>
        </w:numPr>
        <w:overflowPunct w:val="0"/>
        <w:autoSpaceDE w:val="0"/>
        <w:autoSpaceDN w:val="0"/>
        <w:adjustRightInd w:val="0"/>
        <w:spacing w:after="259" w:line="240" w:lineRule="auto"/>
        <w:rPr>
          <w:rFonts w:ascii="Arial" w:eastAsia="Times New Roman" w:hAnsi="Arial" w:cs="Arial"/>
          <w:color w:val="000000"/>
          <w:lang w:eastAsia="en-GB"/>
        </w:rPr>
      </w:pPr>
      <w:r w:rsidRPr="000578B7">
        <w:rPr>
          <w:rFonts w:ascii="Arial" w:eastAsia="Times New Roman" w:hAnsi="Arial" w:cs="Arial"/>
          <w:color w:val="000000"/>
          <w:lang w:eastAsia="en-GB"/>
        </w:rPr>
        <w:t xml:space="preserve"> External Auditor (re public sector finance). </w:t>
      </w:r>
    </w:p>
    <w:p w14:paraId="311C031F" w14:textId="77777777" w:rsidR="000578B7" w:rsidRPr="000578B7" w:rsidRDefault="000578B7" w:rsidP="000578B7">
      <w:pPr>
        <w:widowControl w:val="0"/>
        <w:numPr>
          <w:ilvl w:val="2"/>
          <w:numId w:val="8"/>
        </w:numPr>
        <w:overflowPunct w:val="0"/>
        <w:autoSpaceDE w:val="0"/>
        <w:autoSpaceDN w:val="0"/>
        <w:adjustRightInd w:val="0"/>
        <w:spacing w:after="259" w:line="240" w:lineRule="auto"/>
        <w:rPr>
          <w:rFonts w:ascii="Arial" w:eastAsia="Times New Roman" w:hAnsi="Arial" w:cs="Arial"/>
          <w:color w:val="000000"/>
          <w:lang w:eastAsia="en-GB"/>
        </w:rPr>
      </w:pPr>
      <w:r w:rsidRPr="000578B7">
        <w:rPr>
          <w:rFonts w:ascii="Arial" w:eastAsia="Times New Roman" w:hAnsi="Arial" w:cs="Arial"/>
          <w:color w:val="000000"/>
          <w:lang w:eastAsia="en-GB"/>
        </w:rPr>
        <w:t xml:space="preserve"> Monitoring Officer (re Councillors’ conduct). </w:t>
      </w:r>
    </w:p>
    <w:p w14:paraId="1AB07D87" w14:textId="77777777" w:rsidR="000578B7" w:rsidRPr="000578B7" w:rsidRDefault="000578B7" w:rsidP="000578B7">
      <w:pPr>
        <w:widowControl w:val="0"/>
        <w:numPr>
          <w:ilvl w:val="2"/>
          <w:numId w:val="8"/>
        </w:numPr>
        <w:overflowPunct w:val="0"/>
        <w:autoSpaceDE w:val="0"/>
        <w:autoSpaceDN w:val="0"/>
        <w:adjustRightInd w:val="0"/>
        <w:spacing w:after="259" w:line="240" w:lineRule="auto"/>
        <w:rPr>
          <w:rFonts w:ascii="Arial" w:eastAsia="Times New Roman" w:hAnsi="Arial" w:cs="Arial"/>
          <w:color w:val="000000"/>
          <w:lang w:eastAsia="en-GB"/>
        </w:rPr>
      </w:pPr>
      <w:r w:rsidRPr="000578B7">
        <w:rPr>
          <w:rFonts w:ascii="Arial" w:eastAsia="Times New Roman" w:hAnsi="Arial" w:cs="Arial"/>
          <w:color w:val="000000"/>
          <w:lang w:eastAsia="en-GB"/>
        </w:rPr>
        <w:t xml:space="preserve"> Information Commission (re breaches of the Data Protection Act). </w:t>
      </w:r>
    </w:p>
    <w:p w14:paraId="7FCC5F88" w14:textId="77777777" w:rsidR="000578B7" w:rsidRPr="000578B7" w:rsidRDefault="000578B7" w:rsidP="000578B7">
      <w:pPr>
        <w:autoSpaceDE w:val="0"/>
        <w:autoSpaceDN w:val="0"/>
        <w:adjustRightInd w:val="0"/>
        <w:spacing w:after="0" w:line="240" w:lineRule="auto"/>
        <w:ind w:left="360"/>
        <w:rPr>
          <w:rFonts w:ascii="Arial" w:eastAsia="Calibri" w:hAnsi="Arial" w:cs="Arial"/>
          <w:color w:val="000000"/>
        </w:rPr>
      </w:pPr>
    </w:p>
    <w:p w14:paraId="5E79ED26" w14:textId="77777777" w:rsidR="000578B7" w:rsidRPr="000578B7" w:rsidRDefault="000578B7" w:rsidP="000578B7">
      <w:pPr>
        <w:keepNext/>
        <w:widowControl w:val="0"/>
        <w:numPr>
          <w:ilvl w:val="0"/>
          <w:numId w:val="9"/>
        </w:numPr>
        <w:overflowPunct w:val="0"/>
        <w:autoSpaceDE w:val="0"/>
        <w:autoSpaceDN w:val="0"/>
        <w:adjustRightInd w:val="0"/>
        <w:spacing w:after="0" w:line="240" w:lineRule="auto"/>
        <w:outlineLvl w:val="1"/>
        <w:rPr>
          <w:rFonts w:ascii="Arial" w:eastAsia="Calibri" w:hAnsi="Arial" w:cs="Times New Roman"/>
          <w:b/>
          <w:szCs w:val="20"/>
        </w:rPr>
      </w:pPr>
      <w:r w:rsidRPr="000578B7">
        <w:rPr>
          <w:rFonts w:ascii="Arial" w:eastAsia="Calibri" w:hAnsi="Arial" w:cs="Times New Roman"/>
          <w:b/>
          <w:szCs w:val="20"/>
        </w:rPr>
        <w:t>Assurances</w:t>
      </w:r>
    </w:p>
    <w:p w14:paraId="068BB7AE" w14:textId="77777777" w:rsidR="000578B7" w:rsidRPr="000578B7" w:rsidRDefault="000578B7" w:rsidP="000578B7">
      <w:pPr>
        <w:widowControl w:val="0"/>
        <w:overflowPunct w:val="0"/>
        <w:autoSpaceDE w:val="0"/>
        <w:autoSpaceDN w:val="0"/>
        <w:adjustRightInd w:val="0"/>
        <w:spacing w:after="0" w:line="240" w:lineRule="auto"/>
        <w:ind w:left="720"/>
        <w:contextualSpacing/>
        <w:rPr>
          <w:rFonts w:ascii="Times New Roman" w:eastAsia="Calibri" w:hAnsi="Times New Roman" w:cs="Times New Roman"/>
          <w:color w:val="000000"/>
          <w:kern w:val="28"/>
          <w:sz w:val="20"/>
          <w:szCs w:val="20"/>
        </w:rPr>
      </w:pPr>
    </w:p>
    <w:p w14:paraId="39123EC4" w14:textId="77777777" w:rsidR="000578B7" w:rsidRPr="000578B7" w:rsidRDefault="000578B7" w:rsidP="000578B7">
      <w:pPr>
        <w:autoSpaceDE w:val="0"/>
        <w:autoSpaceDN w:val="0"/>
        <w:adjustRightInd w:val="0"/>
        <w:spacing w:after="0" w:line="240" w:lineRule="auto"/>
        <w:ind w:left="360"/>
        <w:rPr>
          <w:rFonts w:ascii="Arial" w:eastAsia="Calibri" w:hAnsi="Arial" w:cs="Arial"/>
          <w:b/>
          <w:bCs/>
          <w:color w:val="000000"/>
        </w:rPr>
      </w:pPr>
    </w:p>
    <w:p w14:paraId="0BFEB3A8" w14:textId="77777777" w:rsidR="000578B7" w:rsidRPr="000578B7" w:rsidRDefault="000578B7" w:rsidP="000578B7">
      <w:pPr>
        <w:autoSpaceDE w:val="0"/>
        <w:autoSpaceDN w:val="0"/>
        <w:adjustRightInd w:val="0"/>
        <w:spacing w:after="0" w:line="240" w:lineRule="auto"/>
        <w:ind w:left="360"/>
        <w:jc w:val="both"/>
        <w:rPr>
          <w:rFonts w:ascii="Arial" w:eastAsia="Calibri" w:hAnsi="Arial" w:cs="Arial"/>
          <w:color w:val="000000"/>
        </w:rPr>
      </w:pPr>
      <w:r w:rsidRPr="000578B7">
        <w:rPr>
          <w:rFonts w:ascii="Arial" w:eastAsia="Calibri" w:hAnsi="Arial" w:cs="Arial"/>
          <w:b/>
          <w:bCs/>
          <w:color w:val="000000"/>
        </w:rPr>
        <w:t xml:space="preserve"> </w:t>
      </w:r>
      <w:r w:rsidRPr="000578B7">
        <w:rPr>
          <w:rFonts w:ascii="Arial" w:eastAsia="Calibri" w:hAnsi="Arial" w:cs="Arial"/>
          <w:color w:val="000000"/>
        </w:rPr>
        <w:t>9.1</w:t>
      </w:r>
      <w:r w:rsidRPr="000578B7">
        <w:rPr>
          <w:rFonts w:ascii="Arial" w:eastAsia="Calibri" w:hAnsi="Arial" w:cs="Arial"/>
          <w:color w:val="000000"/>
        </w:rPr>
        <w:tab/>
        <w:t>The Council will assure that:</w:t>
      </w:r>
    </w:p>
    <w:p w14:paraId="453EEE53" w14:textId="77777777" w:rsidR="000578B7" w:rsidRPr="000578B7" w:rsidRDefault="000578B7" w:rsidP="000578B7">
      <w:pPr>
        <w:autoSpaceDE w:val="0"/>
        <w:autoSpaceDN w:val="0"/>
        <w:adjustRightInd w:val="0"/>
        <w:spacing w:after="0" w:line="240" w:lineRule="auto"/>
        <w:ind w:left="360"/>
        <w:jc w:val="both"/>
        <w:rPr>
          <w:rFonts w:ascii="Arial" w:eastAsia="Calibri" w:hAnsi="Arial" w:cs="Arial"/>
          <w:color w:val="000000"/>
        </w:rPr>
      </w:pPr>
    </w:p>
    <w:p w14:paraId="1A49CC22" w14:textId="77777777" w:rsidR="000578B7" w:rsidRPr="000578B7" w:rsidRDefault="000578B7" w:rsidP="000578B7">
      <w:pPr>
        <w:widowControl w:val="0"/>
        <w:numPr>
          <w:ilvl w:val="2"/>
          <w:numId w:val="8"/>
        </w:numPr>
        <w:overflowPunct w:val="0"/>
        <w:autoSpaceDE w:val="0"/>
        <w:autoSpaceDN w:val="0"/>
        <w:adjustRightInd w:val="0"/>
        <w:spacing w:after="259" w:line="240" w:lineRule="auto"/>
        <w:jc w:val="both"/>
        <w:rPr>
          <w:rFonts w:ascii="Arial" w:eastAsia="Times New Roman" w:hAnsi="Arial" w:cs="Arial"/>
          <w:color w:val="000000"/>
          <w:lang w:eastAsia="en-GB"/>
        </w:rPr>
      </w:pPr>
      <w:r w:rsidRPr="000578B7">
        <w:rPr>
          <w:rFonts w:ascii="Arial" w:eastAsia="Times New Roman" w:hAnsi="Arial" w:cs="Arial"/>
          <w:color w:val="000000"/>
          <w:lang w:eastAsia="en-GB"/>
        </w:rPr>
        <w:t>Your concerns are treated seriously and sensitively.</w:t>
      </w:r>
    </w:p>
    <w:p w14:paraId="1C28EFFF" w14:textId="77777777" w:rsidR="000578B7" w:rsidRPr="000578B7" w:rsidRDefault="000578B7" w:rsidP="000578B7">
      <w:pPr>
        <w:widowControl w:val="0"/>
        <w:numPr>
          <w:ilvl w:val="2"/>
          <w:numId w:val="8"/>
        </w:numPr>
        <w:overflowPunct w:val="0"/>
        <w:autoSpaceDE w:val="0"/>
        <w:autoSpaceDN w:val="0"/>
        <w:adjustRightInd w:val="0"/>
        <w:spacing w:after="259" w:line="240" w:lineRule="auto"/>
        <w:jc w:val="both"/>
        <w:rPr>
          <w:rFonts w:ascii="Arial" w:eastAsia="Times New Roman" w:hAnsi="Arial" w:cs="Arial"/>
          <w:color w:val="000000"/>
          <w:lang w:eastAsia="en-GB"/>
        </w:rPr>
      </w:pPr>
      <w:r w:rsidRPr="000578B7">
        <w:rPr>
          <w:rFonts w:ascii="Arial" w:eastAsia="Times New Roman" w:hAnsi="Arial" w:cs="Arial"/>
          <w:color w:val="000000"/>
          <w:lang w:eastAsia="en-GB"/>
        </w:rPr>
        <w:t>If you ask for anonymity every effort will be made to meet that request.</w:t>
      </w:r>
    </w:p>
    <w:p w14:paraId="698BD397" w14:textId="77777777" w:rsidR="000578B7" w:rsidRPr="000578B7" w:rsidRDefault="000578B7" w:rsidP="000578B7">
      <w:pPr>
        <w:widowControl w:val="0"/>
        <w:numPr>
          <w:ilvl w:val="2"/>
          <w:numId w:val="8"/>
        </w:numPr>
        <w:overflowPunct w:val="0"/>
        <w:autoSpaceDE w:val="0"/>
        <w:autoSpaceDN w:val="0"/>
        <w:adjustRightInd w:val="0"/>
        <w:spacing w:after="259" w:line="240" w:lineRule="auto"/>
        <w:jc w:val="both"/>
        <w:rPr>
          <w:rFonts w:ascii="Arial" w:eastAsia="Times New Roman" w:hAnsi="Arial" w:cs="Arial"/>
          <w:color w:val="000000"/>
          <w:lang w:eastAsia="en-GB"/>
        </w:rPr>
      </w:pPr>
      <w:r w:rsidRPr="000578B7">
        <w:rPr>
          <w:rFonts w:ascii="Arial" w:eastAsia="Times New Roman" w:hAnsi="Arial" w:cs="Arial"/>
          <w:color w:val="000000"/>
          <w:lang w:eastAsia="en-GB"/>
        </w:rPr>
        <w:t xml:space="preserve">The investigation will be carried out within the usual bounds of confidentiality. This means that others may have to be informed but you will be told who those people are. As the procedure covers such a wide range of matters it is not possible to lay down timescales but you will be told of overall timescales and advised of progress. </w:t>
      </w:r>
    </w:p>
    <w:p w14:paraId="34412C69" w14:textId="77777777" w:rsidR="000578B7" w:rsidRPr="000578B7" w:rsidRDefault="000578B7" w:rsidP="000578B7">
      <w:pPr>
        <w:widowControl w:val="0"/>
        <w:numPr>
          <w:ilvl w:val="2"/>
          <w:numId w:val="8"/>
        </w:numPr>
        <w:overflowPunct w:val="0"/>
        <w:autoSpaceDE w:val="0"/>
        <w:autoSpaceDN w:val="0"/>
        <w:adjustRightInd w:val="0"/>
        <w:spacing w:after="259" w:line="240" w:lineRule="auto"/>
        <w:jc w:val="both"/>
        <w:rPr>
          <w:rFonts w:ascii="Arial" w:eastAsia="Times New Roman" w:hAnsi="Arial" w:cs="Arial"/>
          <w:color w:val="000000"/>
          <w:lang w:eastAsia="en-GB"/>
        </w:rPr>
      </w:pPr>
      <w:r w:rsidRPr="000578B7">
        <w:rPr>
          <w:rFonts w:ascii="Arial" w:eastAsia="Times New Roman" w:hAnsi="Arial" w:cs="Arial"/>
          <w:color w:val="000000"/>
          <w:lang w:eastAsia="en-GB"/>
        </w:rPr>
        <w:t xml:space="preserve">It takes seriously and acts upon the harassment of any member of staff raising concerns. </w:t>
      </w:r>
    </w:p>
    <w:p w14:paraId="435188D8" w14:textId="77777777" w:rsidR="000578B7" w:rsidRPr="000578B7" w:rsidRDefault="000578B7" w:rsidP="000578B7">
      <w:pPr>
        <w:autoSpaceDE w:val="0"/>
        <w:autoSpaceDN w:val="0"/>
        <w:adjustRightInd w:val="0"/>
        <w:spacing w:after="0" w:line="240" w:lineRule="auto"/>
        <w:ind w:left="360"/>
        <w:rPr>
          <w:rFonts w:ascii="Arial" w:eastAsia="Calibri" w:hAnsi="Arial" w:cs="Arial"/>
          <w:color w:val="000000"/>
        </w:rPr>
      </w:pPr>
    </w:p>
    <w:p w14:paraId="29FB9200" w14:textId="77777777" w:rsidR="000578B7" w:rsidRPr="000578B7" w:rsidRDefault="000578B7" w:rsidP="000578B7">
      <w:pPr>
        <w:autoSpaceDE w:val="0"/>
        <w:autoSpaceDN w:val="0"/>
        <w:adjustRightInd w:val="0"/>
        <w:spacing w:after="0" w:line="240" w:lineRule="auto"/>
        <w:ind w:left="360"/>
        <w:rPr>
          <w:rFonts w:ascii="Arial" w:eastAsia="Calibri" w:hAnsi="Arial" w:cs="Arial"/>
          <w:color w:val="000000"/>
        </w:rPr>
      </w:pPr>
    </w:p>
    <w:p w14:paraId="09F30FD4" w14:textId="77777777" w:rsidR="00C22367" w:rsidRPr="00C22367" w:rsidRDefault="00C22367" w:rsidP="000578B7">
      <w:pPr>
        <w:widowControl w:val="0"/>
        <w:overflowPunct w:val="0"/>
        <w:autoSpaceDE w:val="0"/>
        <w:autoSpaceDN w:val="0"/>
        <w:adjustRightInd w:val="0"/>
        <w:spacing w:after="0" w:line="240" w:lineRule="auto"/>
        <w:rPr>
          <w:sz w:val="24"/>
          <w:szCs w:val="24"/>
        </w:rPr>
      </w:pPr>
    </w:p>
    <w:sectPr w:rsidR="00C22367" w:rsidRPr="00C22367" w:rsidSect="00B20314">
      <w:pgSz w:w="11906" w:h="16838"/>
      <w:pgMar w:top="1134" w:right="1440" w:bottom="144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B7312"/>
    <w:multiLevelType w:val="hybridMultilevel"/>
    <w:tmpl w:val="8FBEE0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3C05239"/>
    <w:multiLevelType w:val="hybridMultilevel"/>
    <w:tmpl w:val="C534E8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2628BF"/>
    <w:multiLevelType w:val="hybridMultilevel"/>
    <w:tmpl w:val="E9727A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42143ABB"/>
    <w:multiLevelType w:val="hybridMultilevel"/>
    <w:tmpl w:val="96C23700"/>
    <w:lvl w:ilvl="0" w:tplc="522A8BB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44EF3C33"/>
    <w:multiLevelType w:val="hybridMultilevel"/>
    <w:tmpl w:val="EE3AA7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81F23B0"/>
    <w:multiLevelType w:val="multilevel"/>
    <w:tmpl w:val="95CAD522"/>
    <w:lvl w:ilvl="0">
      <w:start w:val="1"/>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6E976372"/>
    <w:multiLevelType w:val="hybridMultilevel"/>
    <w:tmpl w:val="A8A0AF10"/>
    <w:lvl w:ilvl="0" w:tplc="818C3568">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4C61DE3"/>
    <w:multiLevelType w:val="hybridMultilevel"/>
    <w:tmpl w:val="B760596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752B4125"/>
    <w:multiLevelType w:val="multilevel"/>
    <w:tmpl w:val="BB36761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458452744">
    <w:abstractNumId w:val="4"/>
  </w:num>
  <w:num w:numId="2" w16cid:durableId="2101681914">
    <w:abstractNumId w:val="6"/>
  </w:num>
  <w:num w:numId="3" w16cid:durableId="1459638340">
    <w:abstractNumId w:val="2"/>
  </w:num>
  <w:num w:numId="4" w16cid:durableId="1253860421">
    <w:abstractNumId w:val="0"/>
  </w:num>
  <w:num w:numId="5" w16cid:durableId="405688946">
    <w:abstractNumId w:val="3"/>
  </w:num>
  <w:num w:numId="6" w16cid:durableId="193482138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24015771">
    <w:abstractNumId w:val="8"/>
  </w:num>
  <w:num w:numId="8" w16cid:durableId="1815366088">
    <w:abstractNumId w:val="7"/>
  </w:num>
  <w:num w:numId="9" w16cid:durableId="11954595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E63"/>
    <w:rsid w:val="000578B7"/>
    <w:rsid w:val="000860F0"/>
    <w:rsid w:val="00151E1A"/>
    <w:rsid w:val="00233A0C"/>
    <w:rsid w:val="002D34D4"/>
    <w:rsid w:val="002E017F"/>
    <w:rsid w:val="00381887"/>
    <w:rsid w:val="004142B9"/>
    <w:rsid w:val="00436E0E"/>
    <w:rsid w:val="004911F6"/>
    <w:rsid w:val="004C60A1"/>
    <w:rsid w:val="004F6A8A"/>
    <w:rsid w:val="005531FA"/>
    <w:rsid w:val="00595ADD"/>
    <w:rsid w:val="007465F6"/>
    <w:rsid w:val="007467B4"/>
    <w:rsid w:val="00752727"/>
    <w:rsid w:val="007D4250"/>
    <w:rsid w:val="008A4E63"/>
    <w:rsid w:val="009067D5"/>
    <w:rsid w:val="00A550B4"/>
    <w:rsid w:val="00B05FCF"/>
    <w:rsid w:val="00B20314"/>
    <w:rsid w:val="00B304B0"/>
    <w:rsid w:val="00B71B34"/>
    <w:rsid w:val="00C20F8A"/>
    <w:rsid w:val="00C22367"/>
    <w:rsid w:val="00C24F73"/>
    <w:rsid w:val="00C554BF"/>
    <w:rsid w:val="00C7249F"/>
    <w:rsid w:val="00CB6920"/>
    <w:rsid w:val="00CC5D34"/>
    <w:rsid w:val="00CE544D"/>
    <w:rsid w:val="00DA4264"/>
    <w:rsid w:val="00EC40D8"/>
    <w:rsid w:val="00F35108"/>
    <w:rsid w:val="00FC42E9"/>
    <w:rsid w:val="00FF39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2C654"/>
  <w15:chartTrackingRefBased/>
  <w15:docId w15:val="{666B5C56-846A-4242-A341-7031EABDD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6A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4E63"/>
    <w:pPr>
      <w:ind w:left="720"/>
      <w:contextualSpacing/>
    </w:pPr>
  </w:style>
  <w:style w:type="table" w:styleId="TableGrid">
    <w:name w:val="Table Grid"/>
    <w:basedOn w:val="TableNormal"/>
    <w:uiPriority w:val="59"/>
    <w:rsid w:val="007467B4"/>
    <w:pPr>
      <w:spacing w:after="0" w:line="240" w:lineRule="auto"/>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833288">
      <w:bodyDiv w:val="1"/>
      <w:marLeft w:val="0"/>
      <w:marRight w:val="0"/>
      <w:marTop w:val="0"/>
      <w:marBottom w:val="0"/>
      <w:divBdr>
        <w:top w:val="none" w:sz="0" w:space="0" w:color="auto"/>
        <w:left w:val="none" w:sz="0" w:space="0" w:color="auto"/>
        <w:bottom w:val="none" w:sz="0" w:space="0" w:color="auto"/>
        <w:right w:val="none" w:sz="0" w:space="0" w:color="auto"/>
      </w:divBdr>
    </w:div>
    <w:div w:id="839544375">
      <w:bodyDiv w:val="1"/>
      <w:marLeft w:val="0"/>
      <w:marRight w:val="0"/>
      <w:marTop w:val="0"/>
      <w:marBottom w:val="0"/>
      <w:divBdr>
        <w:top w:val="none" w:sz="0" w:space="0" w:color="auto"/>
        <w:left w:val="none" w:sz="0" w:space="0" w:color="auto"/>
        <w:bottom w:val="none" w:sz="0" w:space="0" w:color="auto"/>
        <w:right w:val="none" w:sz="0" w:space="0" w:color="auto"/>
      </w:divBdr>
    </w:div>
    <w:div w:id="1974212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1065</Words>
  <Characters>6074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Northiam Parish</dc:creator>
  <cp:keywords/>
  <dc:description/>
  <cp:lastModifiedBy>Northiam Parish</cp:lastModifiedBy>
  <cp:revision>3</cp:revision>
  <cp:lastPrinted>2023-03-13T14:39:00Z</cp:lastPrinted>
  <dcterms:created xsi:type="dcterms:W3CDTF">2023-03-16T11:47:00Z</dcterms:created>
  <dcterms:modified xsi:type="dcterms:W3CDTF">2023-03-28T16:10:00Z</dcterms:modified>
</cp:coreProperties>
</file>