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BB1A" w14:textId="77777777" w:rsidR="00781ECA" w:rsidRDefault="00781ECA" w:rsidP="002C0927">
      <w:pPr>
        <w:jc w:val="center"/>
        <w:rPr>
          <w:rFonts w:cstheme="minorHAnsi"/>
          <w:b/>
          <w:bCs/>
          <w:sz w:val="28"/>
          <w:szCs w:val="28"/>
          <w:u w:val="single"/>
        </w:rPr>
      </w:pPr>
    </w:p>
    <w:p w14:paraId="70C9506B" w14:textId="77777777" w:rsidR="00951340" w:rsidRDefault="00951340" w:rsidP="002C0927">
      <w:pPr>
        <w:jc w:val="center"/>
        <w:rPr>
          <w:rFonts w:cstheme="minorHAnsi"/>
          <w:b/>
          <w:bCs/>
          <w:sz w:val="28"/>
          <w:szCs w:val="28"/>
          <w:u w:val="single"/>
        </w:rPr>
      </w:pPr>
    </w:p>
    <w:p w14:paraId="5B0540A1" w14:textId="2ADE8A84" w:rsidR="00170C6C" w:rsidRPr="002C0927" w:rsidRDefault="00755E78" w:rsidP="002C0927">
      <w:pPr>
        <w:jc w:val="center"/>
        <w:rPr>
          <w:rFonts w:cstheme="minorHAnsi"/>
          <w:b/>
          <w:bCs/>
          <w:sz w:val="28"/>
          <w:szCs w:val="28"/>
          <w:u w:val="single"/>
        </w:rPr>
      </w:pPr>
      <w:r w:rsidRPr="002C0927">
        <w:rPr>
          <w:rFonts w:cstheme="minorHAnsi"/>
          <w:b/>
          <w:bCs/>
          <w:sz w:val="28"/>
          <w:szCs w:val="28"/>
          <w:u w:val="single"/>
        </w:rPr>
        <w:t>N</w:t>
      </w:r>
      <w:r w:rsidR="000D30D0" w:rsidRPr="002C0927">
        <w:rPr>
          <w:rFonts w:cstheme="minorHAnsi"/>
          <w:b/>
          <w:bCs/>
          <w:sz w:val="28"/>
          <w:szCs w:val="28"/>
          <w:u w:val="single"/>
        </w:rPr>
        <w:t>ORTHERN ROTHER DISTRICT COUNCILLORS’ REPORT DECEMBER 2023</w:t>
      </w:r>
    </w:p>
    <w:p w14:paraId="6B9B5582" w14:textId="77777777" w:rsidR="00A91B6D" w:rsidRPr="00374DAD" w:rsidRDefault="00A91B6D" w:rsidP="00755E78">
      <w:pPr>
        <w:rPr>
          <w:rFonts w:cstheme="minorHAnsi"/>
        </w:rPr>
      </w:pPr>
    </w:p>
    <w:p w14:paraId="121AD809" w14:textId="77777777" w:rsidR="00781ECA" w:rsidRDefault="00781ECA" w:rsidP="00A91B6D">
      <w:pPr>
        <w:rPr>
          <w:rFonts w:cstheme="minorHAnsi"/>
        </w:rPr>
      </w:pPr>
    </w:p>
    <w:p w14:paraId="5AAEB552" w14:textId="5D5E9F87" w:rsidR="00A91B6D" w:rsidRPr="00374DAD" w:rsidRDefault="00A91B6D" w:rsidP="00A91B6D">
      <w:pPr>
        <w:rPr>
          <w:rFonts w:cstheme="minorHAnsi"/>
        </w:rPr>
      </w:pPr>
      <w:r w:rsidRPr="00374DAD">
        <w:rPr>
          <w:rFonts w:cstheme="minorHAnsi"/>
        </w:rPr>
        <w:t xml:space="preserve">Firstly, we would like to wish our Parishioners and Clerks a very Merry Christmas and a Happy New Year </w:t>
      </w:r>
    </w:p>
    <w:p w14:paraId="7B6F0046" w14:textId="77777777" w:rsidR="00A91B6D" w:rsidRPr="00374DAD" w:rsidRDefault="00A91B6D" w:rsidP="00A91B6D">
      <w:pPr>
        <w:rPr>
          <w:rFonts w:cstheme="minorHAnsi"/>
        </w:rPr>
      </w:pPr>
    </w:p>
    <w:p w14:paraId="6C6A7670" w14:textId="19C4A232" w:rsidR="00A91B6D" w:rsidRPr="00374DAD" w:rsidRDefault="00A91B6D" w:rsidP="00A91B6D">
      <w:pPr>
        <w:rPr>
          <w:rFonts w:cstheme="minorHAnsi"/>
        </w:rPr>
      </w:pPr>
      <w:r w:rsidRPr="00374DAD">
        <w:rPr>
          <w:rFonts w:cstheme="minorHAnsi"/>
        </w:rPr>
        <w:t xml:space="preserve">We recently attended a meeting with members of the </w:t>
      </w:r>
      <w:r w:rsidR="008A21B8">
        <w:rPr>
          <w:rFonts w:cstheme="minorHAnsi"/>
        </w:rPr>
        <w:t>p</w:t>
      </w:r>
      <w:r w:rsidRPr="00374DAD">
        <w:rPr>
          <w:rFonts w:cstheme="minorHAnsi"/>
        </w:rPr>
        <w:t>ublic, Rother council</w:t>
      </w:r>
      <w:r w:rsidR="008A21B8">
        <w:rPr>
          <w:rFonts w:cstheme="minorHAnsi"/>
        </w:rPr>
        <w:t xml:space="preserve"> officers, members</w:t>
      </w:r>
      <w:r w:rsidRPr="00374DAD">
        <w:rPr>
          <w:rFonts w:cstheme="minorHAnsi"/>
        </w:rPr>
        <w:t xml:space="preserve"> and MP Sally Ann-Hart at </w:t>
      </w:r>
      <w:proofErr w:type="spellStart"/>
      <w:r w:rsidRPr="00374DAD">
        <w:rPr>
          <w:rFonts w:cstheme="minorHAnsi"/>
        </w:rPr>
        <w:t>Stap</w:t>
      </w:r>
      <w:r w:rsidR="00962A2E" w:rsidRPr="00374DAD">
        <w:rPr>
          <w:rFonts w:cstheme="minorHAnsi"/>
        </w:rPr>
        <w:t>lecr</w:t>
      </w:r>
      <w:r w:rsidRPr="00374DAD">
        <w:rPr>
          <w:rFonts w:cstheme="minorHAnsi"/>
        </w:rPr>
        <w:t>oss</w:t>
      </w:r>
      <w:proofErr w:type="spellEnd"/>
      <w:r w:rsidRPr="00374DAD">
        <w:rPr>
          <w:rFonts w:cstheme="minorHAnsi"/>
        </w:rPr>
        <w:t xml:space="preserve"> for the Rother Rural planning Roundtable, where the Rother </w:t>
      </w:r>
      <w:r w:rsidR="008A21B8">
        <w:rPr>
          <w:rFonts w:cstheme="minorHAnsi"/>
        </w:rPr>
        <w:t>r</w:t>
      </w:r>
      <w:r w:rsidRPr="00374DAD">
        <w:rPr>
          <w:rFonts w:cstheme="minorHAnsi"/>
        </w:rPr>
        <w:t xml:space="preserve">ural </w:t>
      </w:r>
      <w:r w:rsidR="008A21B8">
        <w:rPr>
          <w:rFonts w:cstheme="minorHAnsi"/>
        </w:rPr>
        <w:t>e</w:t>
      </w:r>
      <w:r w:rsidRPr="00374DAD">
        <w:rPr>
          <w:rFonts w:cstheme="minorHAnsi"/>
        </w:rPr>
        <w:t xml:space="preserve">conomy and </w:t>
      </w:r>
      <w:r w:rsidR="008A21B8">
        <w:rPr>
          <w:rFonts w:cstheme="minorHAnsi"/>
        </w:rPr>
        <w:t>v</w:t>
      </w:r>
      <w:r w:rsidRPr="00374DAD">
        <w:rPr>
          <w:rFonts w:cstheme="minorHAnsi"/>
        </w:rPr>
        <w:t xml:space="preserve">arious </w:t>
      </w:r>
      <w:r w:rsidR="008A21B8">
        <w:rPr>
          <w:rFonts w:cstheme="minorHAnsi"/>
        </w:rPr>
        <w:t xml:space="preserve">matters </w:t>
      </w:r>
      <w:r w:rsidRPr="00374DAD">
        <w:rPr>
          <w:rFonts w:cstheme="minorHAnsi"/>
        </w:rPr>
        <w:t xml:space="preserve">about the countryside, </w:t>
      </w:r>
      <w:r w:rsidR="00962A2E" w:rsidRPr="00374DAD">
        <w:rPr>
          <w:rFonts w:cstheme="minorHAnsi"/>
        </w:rPr>
        <w:t>employment,</w:t>
      </w:r>
      <w:r w:rsidRPr="00374DAD">
        <w:rPr>
          <w:rFonts w:cstheme="minorHAnsi"/>
        </w:rPr>
        <w:t xml:space="preserve"> housing, and grants that are available</w:t>
      </w:r>
      <w:r w:rsidR="008A21B8">
        <w:rPr>
          <w:rFonts w:cstheme="minorHAnsi"/>
        </w:rPr>
        <w:t xml:space="preserve"> </w:t>
      </w:r>
      <w:r w:rsidR="008A21B8" w:rsidRPr="008A21B8">
        <w:rPr>
          <w:rFonts w:cstheme="minorHAnsi"/>
        </w:rPr>
        <w:t>were discussed</w:t>
      </w:r>
      <w:r w:rsidRPr="00374DAD">
        <w:rPr>
          <w:rFonts w:cstheme="minorHAnsi"/>
        </w:rPr>
        <w:t xml:space="preserve">. </w:t>
      </w:r>
    </w:p>
    <w:p w14:paraId="4B4E8E03" w14:textId="77777777" w:rsidR="00A91B6D" w:rsidRPr="00374DAD" w:rsidRDefault="00A91B6D" w:rsidP="00A91B6D">
      <w:pPr>
        <w:rPr>
          <w:rFonts w:cstheme="minorHAnsi"/>
        </w:rPr>
      </w:pPr>
      <w:r w:rsidRPr="00374DAD">
        <w:rPr>
          <w:rFonts w:cstheme="minorHAnsi"/>
        </w:rPr>
        <w:t>Slides have been sent to your Parish Clerks, if anyone wishes to view them.</w:t>
      </w:r>
    </w:p>
    <w:p w14:paraId="4C8114F4" w14:textId="77777777" w:rsidR="00C26292" w:rsidRPr="00374DAD" w:rsidRDefault="00C26292" w:rsidP="00A91B6D">
      <w:pPr>
        <w:rPr>
          <w:rFonts w:cstheme="minorHAnsi"/>
        </w:rPr>
      </w:pPr>
    </w:p>
    <w:p w14:paraId="2886687E" w14:textId="77777777" w:rsidR="00C26292" w:rsidRDefault="00C26292" w:rsidP="00C26292">
      <w:pPr>
        <w:rPr>
          <w:rFonts w:cstheme="minorHAnsi"/>
        </w:rPr>
      </w:pPr>
    </w:p>
    <w:p w14:paraId="5C7DC834" w14:textId="77777777" w:rsidR="004512AD" w:rsidRPr="00374DAD" w:rsidRDefault="004512AD" w:rsidP="00C26292">
      <w:pPr>
        <w:rPr>
          <w:rFonts w:cstheme="minorHAnsi"/>
        </w:rPr>
      </w:pPr>
    </w:p>
    <w:p w14:paraId="5840FB05" w14:textId="7E9B57DB" w:rsidR="00C26292" w:rsidRPr="002C0927" w:rsidRDefault="00C26292" w:rsidP="00C26292">
      <w:pPr>
        <w:rPr>
          <w:rFonts w:cstheme="minorHAnsi"/>
          <w:b/>
          <w:bCs/>
          <w:u w:val="single"/>
        </w:rPr>
      </w:pPr>
      <w:r w:rsidRPr="002C0927">
        <w:rPr>
          <w:rFonts w:cstheme="minorHAnsi"/>
          <w:b/>
          <w:bCs/>
          <w:u w:val="single"/>
        </w:rPr>
        <w:t>REPORT FROM OUR LOCAL PCSO’s</w:t>
      </w:r>
    </w:p>
    <w:p w14:paraId="4FEAE14E" w14:textId="77777777" w:rsidR="00C26292" w:rsidRPr="00374DAD" w:rsidRDefault="00C26292" w:rsidP="00C26292">
      <w:pPr>
        <w:rPr>
          <w:rFonts w:cstheme="minorHAnsi"/>
        </w:rPr>
      </w:pPr>
    </w:p>
    <w:p w14:paraId="00D25C29" w14:textId="0414B576" w:rsidR="00C26292" w:rsidRPr="00374DAD" w:rsidRDefault="00C26292" w:rsidP="00C26292">
      <w:pPr>
        <w:rPr>
          <w:rFonts w:cstheme="minorHAnsi"/>
        </w:rPr>
      </w:pPr>
      <w:r w:rsidRPr="00374DAD">
        <w:rPr>
          <w:rFonts w:cstheme="minorHAnsi"/>
        </w:rPr>
        <w:t>There ha</w:t>
      </w:r>
      <w:r w:rsidR="008A21B8">
        <w:rPr>
          <w:rFonts w:cstheme="minorHAnsi"/>
        </w:rPr>
        <w:t>ve</w:t>
      </w:r>
      <w:r w:rsidRPr="00374DAD">
        <w:rPr>
          <w:rFonts w:cstheme="minorHAnsi"/>
        </w:rPr>
        <w:t xml:space="preserve"> also been various </w:t>
      </w:r>
      <w:r w:rsidR="008A21B8">
        <w:rPr>
          <w:rFonts w:cstheme="minorHAnsi"/>
        </w:rPr>
        <w:t>b</w:t>
      </w:r>
      <w:r w:rsidRPr="00374DAD">
        <w:rPr>
          <w:rFonts w:cstheme="minorHAnsi"/>
        </w:rPr>
        <w:t>urglar</w:t>
      </w:r>
      <w:r w:rsidR="008A21B8">
        <w:rPr>
          <w:rFonts w:cstheme="minorHAnsi"/>
        </w:rPr>
        <w:t>ies</w:t>
      </w:r>
      <w:r w:rsidRPr="00374DAD">
        <w:rPr>
          <w:rFonts w:cstheme="minorHAnsi"/>
        </w:rPr>
        <w:t xml:space="preserve"> in the areas just outside our ward, so the police are asking everyone to be alert at this time of year and report anything suspicious. </w:t>
      </w:r>
    </w:p>
    <w:p w14:paraId="212636CF" w14:textId="77777777" w:rsidR="00C26292" w:rsidRPr="00374DAD" w:rsidRDefault="00C26292" w:rsidP="00C26292">
      <w:pPr>
        <w:rPr>
          <w:rFonts w:cstheme="minorHAnsi"/>
        </w:rPr>
      </w:pPr>
    </w:p>
    <w:p w14:paraId="52117998" w14:textId="77777777" w:rsidR="00C26292" w:rsidRPr="000D30D0" w:rsidRDefault="00C26292" w:rsidP="00C26292">
      <w:pPr>
        <w:rPr>
          <w:rFonts w:cstheme="minorHAnsi"/>
          <w:b/>
          <w:bCs/>
        </w:rPr>
      </w:pPr>
      <w:r w:rsidRPr="000D30D0">
        <w:rPr>
          <w:rFonts w:cstheme="minorHAnsi"/>
          <w:b/>
          <w:bCs/>
        </w:rPr>
        <w:t xml:space="preserve">Northiam </w:t>
      </w:r>
    </w:p>
    <w:p w14:paraId="03728BC2" w14:textId="77777777" w:rsidR="00C26292" w:rsidRPr="00374DAD" w:rsidRDefault="00C26292" w:rsidP="00C26292">
      <w:pPr>
        <w:rPr>
          <w:rFonts w:cstheme="minorHAnsi"/>
        </w:rPr>
      </w:pPr>
    </w:p>
    <w:p w14:paraId="5C6850DD" w14:textId="3817794A" w:rsidR="00C26292" w:rsidRPr="00374DAD" w:rsidRDefault="00C26292" w:rsidP="00C26292">
      <w:pPr>
        <w:rPr>
          <w:rFonts w:cstheme="minorHAnsi"/>
        </w:rPr>
      </w:pPr>
      <w:r w:rsidRPr="00374DAD">
        <w:rPr>
          <w:rFonts w:cstheme="minorHAnsi"/>
        </w:rPr>
        <w:t xml:space="preserve">02/11/23 – The Openreach roadside cabinet outside Coplands Plat was broken into and 4 x backup batteries were stolen. </w:t>
      </w:r>
    </w:p>
    <w:p w14:paraId="28F321C0" w14:textId="77777777" w:rsidR="00C26292" w:rsidRPr="00374DAD" w:rsidRDefault="00C26292" w:rsidP="00C26292">
      <w:pPr>
        <w:rPr>
          <w:rFonts w:cstheme="minorHAnsi"/>
        </w:rPr>
      </w:pPr>
      <w:r w:rsidRPr="00374DAD">
        <w:rPr>
          <w:rFonts w:cstheme="minorHAnsi"/>
        </w:rPr>
        <w:t xml:space="preserve">30/11/23 – In the early hours of the morning, a vehicle parked along Main Street had its rear window broken and a several tools were stolen. </w:t>
      </w:r>
    </w:p>
    <w:p w14:paraId="12629912" w14:textId="77777777" w:rsidR="00C26292" w:rsidRPr="00374DAD" w:rsidRDefault="00C26292" w:rsidP="00C26292">
      <w:pPr>
        <w:rPr>
          <w:rFonts w:cstheme="minorHAnsi"/>
        </w:rPr>
      </w:pPr>
    </w:p>
    <w:p w14:paraId="6B97049A" w14:textId="77777777" w:rsidR="00C26292" w:rsidRPr="000D30D0" w:rsidRDefault="00C26292" w:rsidP="00C26292">
      <w:pPr>
        <w:rPr>
          <w:rFonts w:cstheme="minorHAnsi"/>
          <w:b/>
          <w:bCs/>
        </w:rPr>
      </w:pPr>
      <w:r w:rsidRPr="000D30D0">
        <w:rPr>
          <w:rFonts w:cstheme="minorHAnsi"/>
          <w:b/>
          <w:bCs/>
        </w:rPr>
        <w:t xml:space="preserve">Beckley </w:t>
      </w:r>
    </w:p>
    <w:p w14:paraId="1B988993" w14:textId="77777777" w:rsidR="00C26292" w:rsidRPr="00374DAD" w:rsidRDefault="00C26292" w:rsidP="00C26292">
      <w:pPr>
        <w:rPr>
          <w:rFonts w:cstheme="minorHAnsi"/>
        </w:rPr>
      </w:pPr>
    </w:p>
    <w:p w14:paraId="45E2892B" w14:textId="24DF0BA9" w:rsidR="00C26292" w:rsidRPr="00374DAD" w:rsidRDefault="00C26292" w:rsidP="00C26292">
      <w:pPr>
        <w:rPr>
          <w:rFonts w:cstheme="minorHAnsi"/>
        </w:rPr>
      </w:pPr>
      <w:r w:rsidRPr="00374DAD">
        <w:rPr>
          <w:rFonts w:cstheme="minorHAnsi"/>
        </w:rPr>
        <w:t xml:space="preserve">01/11/23 – A property along Main Street had a stone birdbath, a small fir tree in a pot and a metal watering can </w:t>
      </w:r>
      <w:proofErr w:type="spellStart"/>
      <w:r w:rsidRPr="00374DAD">
        <w:rPr>
          <w:rFonts w:cstheme="minorHAnsi"/>
        </w:rPr>
        <w:t>stolen</w:t>
      </w:r>
      <w:proofErr w:type="spellEnd"/>
      <w:r w:rsidRPr="00374DAD">
        <w:rPr>
          <w:rFonts w:cstheme="minorHAnsi"/>
        </w:rPr>
        <w:t xml:space="preserve"> from the front garden. </w:t>
      </w:r>
    </w:p>
    <w:p w14:paraId="1EB51C60" w14:textId="77777777" w:rsidR="00C26292" w:rsidRPr="00374DAD" w:rsidRDefault="00C26292" w:rsidP="00C26292">
      <w:pPr>
        <w:rPr>
          <w:rFonts w:cstheme="minorHAnsi"/>
        </w:rPr>
      </w:pPr>
      <w:r w:rsidRPr="00374DAD">
        <w:rPr>
          <w:rFonts w:cstheme="minorHAnsi"/>
        </w:rPr>
        <w:t xml:space="preserve">23/11/23 – A farm in Moore Lane had 2 sheds broken into and several tools were stolen. The day before a vehicle was seen on the land acting suspiciously. </w:t>
      </w:r>
    </w:p>
    <w:p w14:paraId="250E5BFA" w14:textId="77777777" w:rsidR="00C26292" w:rsidRPr="00374DAD" w:rsidRDefault="00C26292" w:rsidP="00C26292">
      <w:pPr>
        <w:rPr>
          <w:rFonts w:cstheme="minorHAnsi"/>
        </w:rPr>
      </w:pPr>
    </w:p>
    <w:p w14:paraId="32EB5C24" w14:textId="77777777" w:rsidR="00C26292" w:rsidRPr="000D30D0" w:rsidRDefault="00C26292" w:rsidP="00C26292">
      <w:pPr>
        <w:rPr>
          <w:rFonts w:cstheme="minorHAnsi"/>
          <w:b/>
          <w:bCs/>
        </w:rPr>
      </w:pPr>
      <w:r w:rsidRPr="000D30D0">
        <w:rPr>
          <w:rFonts w:cstheme="minorHAnsi"/>
          <w:b/>
          <w:bCs/>
        </w:rPr>
        <w:t>Bodiam</w:t>
      </w:r>
    </w:p>
    <w:p w14:paraId="0A3A8E26" w14:textId="77777777" w:rsidR="00C26292" w:rsidRPr="00374DAD" w:rsidRDefault="00C26292" w:rsidP="00C26292">
      <w:pPr>
        <w:rPr>
          <w:rFonts w:cstheme="minorHAnsi"/>
        </w:rPr>
      </w:pPr>
    </w:p>
    <w:p w14:paraId="036BFCB5" w14:textId="321A9533" w:rsidR="00C26292" w:rsidRPr="00374DAD" w:rsidRDefault="00C26292" w:rsidP="00C26292">
      <w:pPr>
        <w:rPr>
          <w:rFonts w:cstheme="minorHAnsi"/>
        </w:rPr>
      </w:pPr>
      <w:r w:rsidRPr="00374DAD">
        <w:rPr>
          <w:rFonts w:cstheme="minorHAnsi"/>
        </w:rPr>
        <w:t xml:space="preserve">10/11/23 Bodiam Road -Several outbuildings and </w:t>
      </w:r>
      <w:r w:rsidR="008A21B8">
        <w:rPr>
          <w:rFonts w:cstheme="minorHAnsi"/>
        </w:rPr>
        <w:t>m</w:t>
      </w:r>
      <w:r w:rsidRPr="00374DAD">
        <w:rPr>
          <w:rFonts w:cstheme="minorHAnsi"/>
        </w:rPr>
        <w:t xml:space="preserve">obile homes </w:t>
      </w:r>
      <w:r w:rsidR="008A21B8">
        <w:rPr>
          <w:rFonts w:cstheme="minorHAnsi"/>
        </w:rPr>
        <w:t>were</w:t>
      </w:r>
      <w:r w:rsidRPr="00374DAD">
        <w:rPr>
          <w:rFonts w:cstheme="minorHAnsi"/>
        </w:rPr>
        <w:t xml:space="preserve"> broken into and tools and </w:t>
      </w:r>
      <w:proofErr w:type="gramStart"/>
      <w:r w:rsidRPr="00374DAD">
        <w:rPr>
          <w:rFonts w:cstheme="minorHAnsi"/>
        </w:rPr>
        <w:t>machinery  stolen</w:t>
      </w:r>
      <w:proofErr w:type="gramEnd"/>
      <w:r w:rsidRPr="00374DAD">
        <w:rPr>
          <w:rFonts w:cstheme="minorHAnsi"/>
        </w:rPr>
        <w:t>.</w:t>
      </w:r>
    </w:p>
    <w:p w14:paraId="60CA685F" w14:textId="7F7D51E6" w:rsidR="00C26292" w:rsidRPr="00374DAD" w:rsidRDefault="00C26292" w:rsidP="00C26292">
      <w:pPr>
        <w:rPr>
          <w:rFonts w:cstheme="minorHAnsi"/>
        </w:rPr>
      </w:pPr>
      <w:r w:rsidRPr="00374DAD">
        <w:rPr>
          <w:rFonts w:cstheme="minorHAnsi"/>
        </w:rPr>
        <w:t xml:space="preserve">27/11/23 New House Lane – A workshop on a farm </w:t>
      </w:r>
      <w:r w:rsidR="008A21B8">
        <w:rPr>
          <w:rFonts w:cstheme="minorHAnsi"/>
        </w:rPr>
        <w:t>was</w:t>
      </w:r>
      <w:r w:rsidRPr="00374DAD">
        <w:rPr>
          <w:rFonts w:cstheme="minorHAnsi"/>
        </w:rPr>
        <w:t xml:space="preserve"> broken into </w:t>
      </w:r>
      <w:r w:rsidR="008A21B8">
        <w:rPr>
          <w:rFonts w:cstheme="minorHAnsi"/>
        </w:rPr>
        <w:t>and</w:t>
      </w:r>
      <w:r w:rsidRPr="00374DAD">
        <w:rPr>
          <w:rFonts w:cstheme="minorHAnsi"/>
        </w:rPr>
        <w:t xml:space="preserve"> quad bikes tampered with.</w:t>
      </w:r>
    </w:p>
    <w:p w14:paraId="5012DC54" w14:textId="3EE32145" w:rsidR="00C26292" w:rsidRPr="00374DAD" w:rsidRDefault="00C26292" w:rsidP="00C26292">
      <w:pPr>
        <w:rPr>
          <w:rFonts w:cstheme="minorHAnsi"/>
        </w:rPr>
      </w:pPr>
      <w:r w:rsidRPr="00374DAD">
        <w:rPr>
          <w:rFonts w:cstheme="minorHAnsi"/>
        </w:rPr>
        <w:t xml:space="preserve">27/11/23 Bodiam Castle – There has been an attempt to break into buildings </w:t>
      </w:r>
      <w:r w:rsidR="008A21B8">
        <w:rPr>
          <w:rFonts w:cstheme="minorHAnsi"/>
        </w:rPr>
        <w:t>in</w:t>
      </w:r>
      <w:r w:rsidRPr="00374DAD">
        <w:rPr>
          <w:rFonts w:cstheme="minorHAnsi"/>
        </w:rPr>
        <w:t xml:space="preserve"> the ground</w:t>
      </w:r>
      <w:r w:rsidR="008A21B8">
        <w:rPr>
          <w:rFonts w:cstheme="minorHAnsi"/>
        </w:rPr>
        <w:t>s</w:t>
      </w:r>
      <w:r w:rsidRPr="00374DAD">
        <w:rPr>
          <w:rFonts w:cstheme="minorHAnsi"/>
        </w:rPr>
        <w:t>.</w:t>
      </w:r>
    </w:p>
    <w:p w14:paraId="1FAAF583" w14:textId="77777777" w:rsidR="00A91B6D" w:rsidRPr="00374DAD" w:rsidRDefault="00A91B6D" w:rsidP="00A91B6D">
      <w:pPr>
        <w:rPr>
          <w:rFonts w:cstheme="minorHAnsi"/>
        </w:rPr>
      </w:pPr>
    </w:p>
    <w:p w14:paraId="265304A1" w14:textId="77777777" w:rsidR="00A91B6D" w:rsidRDefault="00A91B6D" w:rsidP="00A91B6D">
      <w:pPr>
        <w:rPr>
          <w:rFonts w:cstheme="minorHAnsi"/>
        </w:rPr>
      </w:pPr>
    </w:p>
    <w:p w14:paraId="3667683A" w14:textId="77777777" w:rsidR="004512AD" w:rsidRPr="00374DAD" w:rsidRDefault="004512AD" w:rsidP="00A91B6D">
      <w:pPr>
        <w:rPr>
          <w:rFonts w:cstheme="minorHAnsi"/>
        </w:rPr>
      </w:pPr>
    </w:p>
    <w:p w14:paraId="59E54C9C" w14:textId="6DD92F58" w:rsidR="00A91B6D" w:rsidRPr="002C0927" w:rsidRDefault="00A91B6D" w:rsidP="00A91B6D">
      <w:pPr>
        <w:rPr>
          <w:rFonts w:cstheme="minorHAnsi"/>
          <w:b/>
          <w:bCs/>
          <w:kern w:val="0"/>
          <w:u w:val="single"/>
        </w:rPr>
      </w:pPr>
      <w:r w:rsidRPr="002C0927">
        <w:rPr>
          <w:rFonts w:cstheme="minorHAnsi"/>
          <w:b/>
          <w:bCs/>
          <w:kern w:val="0"/>
          <w:u w:val="single"/>
        </w:rPr>
        <w:t>C</w:t>
      </w:r>
      <w:r w:rsidR="000D30D0" w:rsidRPr="002C0927">
        <w:rPr>
          <w:rFonts w:cstheme="minorHAnsi"/>
          <w:b/>
          <w:bCs/>
          <w:kern w:val="0"/>
          <w:u w:val="single"/>
        </w:rPr>
        <w:t>OMMUNITY INFRASTRUCTURE GRANT SCHEME LAUNCHES TODAY</w:t>
      </w:r>
    </w:p>
    <w:p w14:paraId="67CED44C" w14:textId="77777777" w:rsidR="00C26292" w:rsidRPr="00374DAD" w:rsidRDefault="00C26292" w:rsidP="00A91B6D">
      <w:pPr>
        <w:rPr>
          <w:rFonts w:cstheme="minorHAnsi"/>
          <w:b/>
          <w:bCs/>
          <w:kern w:val="0"/>
        </w:rPr>
      </w:pPr>
    </w:p>
    <w:p w14:paraId="4CB8D862" w14:textId="77777777" w:rsidR="00A91B6D" w:rsidRPr="00374DAD" w:rsidRDefault="00A91B6D" w:rsidP="00A91B6D">
      <w:pPr>
        <w:rPr>
          <w:rFonts w:cstheme="minorHAnsi"/>
          <w:kern w:val="0"/>
        </w:rPr>
      </w:pPr>
      <w:r w:rsidRPr="00374DAD">
        <w:rPr>
          <w:rFonts w:cstheme="minorHAnsi"/>
          <w:kern w:val="0"/>
        </w:rPr>
        <w:t xml:space="preserve">A new Rother capital community infrastructure grant launches today, funded through the Rural England Prosperity Fund (REPF). </w:t>
      </w:r>
    </w:p>
    <w:p w14:paraId="6A520E07" w14:textId="77777777" w:rsidR="00A91B6D" w:rsidRPr="00374DAD" w:rsidRDefault="00A91B6D" w:rsidP="00A91B6D">
      <w:pPr>
        <w:rPr>
          <w:rFonts w:cstheme="minorHAnsi"/>
          <w:color w:val="212529"/>
          <w:kern w:val="0"/>
          <w:shd w:val="clear" w:color="auto" w:fill="EAEAEA"/>
        </w:rPr>
      </w:pPr>
      <w:r w:rsidRPr="00374DAD">
        <w:rPr>
          <w:rFonts w:cstheme="minorHAnsi"/>
          <w:kern w:val="0"/>
        </w:rPr>
        <w:t xml:space="preserve">The fund is aimed towards projects which invest in activities that enhance community physical, cultural and social ties and amenities. </w:t>
      </w:r>
    </w:p>
    <w:p w14:paraId="68F107FE" w14:textId="77777777" w:rsidR="00A91B6D" w:rsidRPr="00374DAD" w:rsidRDefault="00A91B6D" w:rsidP="00A91B6D">
      <w:pPr>
        <w:rPr>
          <w:rFonts w:cstheme="minorHAnsi"/>
          <w:kern w:val="0"/>
        </w:rPr>
      </w:pPr>
    </w:p>
    <w:p w14:paraId="01CC993B" w14:textId="77777777" w:rsidR="00A91B6D" w:rsidRPr="00374DAD" w:rsidRDefault="00A91B6D" w:rsidP="00A91B6D">
      <w:pPr>
        <w:rPr>
          <w:rFonts w:cstheme="minorHAnsi"/>
          <w:kern w:val="0"/>
        </w:rPr>
      </w:pPr>
      <w:r w:rsidRPr="00374DAD">
        <w:rPr>
          <w:rFonts w:cstheme="minorHAnsi"/>
          <w:kern w:val="0"/>
        </w:rPr>
        <w:t xml:space="preserve">Projects that could benefit from the grant scheme might include EV charging points for community use; community energy schemes such as scaled up biomass, heat pumps or solar; capital grants for kitchens in community hubs. </w:t>
      </w:r>
    </w:p>
    <w:p w14:paraId="14954CAC" w14:textId="77777777" w:rsidR="00962A2E" w:rsidRPr="00374DAD" w:rsidRDefault="00962A2E" w:rsidP="00A91B6D">
      <w:pPr>
        <w:rPr>
          <w:rFonts w:cstheme="minorHAnsi"/>
          <w:kern w:val="0"/>
        </w:rPr>
      </w:pPr>
    </w:p>
    <w:p w14:paraId="211F2CE0" w14:textId="77777777" w:rsidR="00A91B6D" w:rsidRPr="00374DAD" w:rsidRDefault="00A91B6D" w:rsidP="00A91B6D">
      <w:pPr>
        <w:numPr>
          <w:ilvl w:val="0"/>
          <w:numId w:val="1"/>
        </w:numPr>
        <w:rPr>
          <w:rFonts w:eastAsia="Times New Roman" w:cstheme="minorHAnsi"/>
          <w:kern w:val="0"/>
        </w:rPr>
      </w:pPr>
      <w:r w:rsidRPr="00374DAD">
        <w:rPr>
          <w:rFonts w:eastAsia="Times New Roman" w:cstheme="minorHAnsi"/>
          <w:kern w:val="0"/>
        </w:rPr>
        <w:lastRenderedPageBreak/>
        <w:t xml:space="preserve">Grants of up to £20,000 will be available through the scheme. </w:t>
      </w:r>
    </w:p>
    <w:p w14:paraId="440948F2" w14:textId="77777777" w:rsidR="00A91B6D" w:rsidRPr="00374DAD" w:rsidRDefault="00A91B6D" w:rsidP="00A91B6D">
      <w:pPr>
        <w:numPr>
          <w:ilvl w:val="0"/>
          <w:numId w:val="1"/>
        </w:numPr>
        <w:rPr>
          <w:rFonts w:eastAsia="Times New Roman" w:cstheme="minorHAnsi"/>
          <w:kern w:val="0"/>
        </w:rPr>
      </w:pPr>
      <w:r w:rsidRPr="00374DAD">
        <w:rPr>
          <w:rFonts w:eastAsia="Times New Roman" w:cstheme="minorHAnsi"/>
          <w:kern w:val="0"/>
        </w:rPr>
        <w:t xml:space="preserve">At least 20% of the total project costs should be in place with other funds. </w:t>
      </w:r>
    </w:p>
    <w:p w14:paraId="334045E7" w14:textId="55696950" w:rsidR="00A91B6D" w:rsidRPr="00374DAD" w:rsidRDefault="00A91B6D" w:rsidP="00A91B6D">
      <w:pPr>
        <w:numPr>
          <w:ilvl w:val="0"/>
          <w:numId w:val="2"/>
        </w:numPr>
        <w:rPr>
          <w:rFonts w:eastAsia="Times New Roman" w:cstheme="minorHAnsi"/>
          <w:kern w:val="0"/>
        </w:rPr>
      </w:pPr>
      <w:r w:rsidRPr="00374DAD">
        <w:rPr>
          <w:rFonts w:eastAsia="Times New Roman" w:cstheme="minorHAnsi"/>
          <w:kern w:val="0"/>
        </w:rPr>
        <w:t xml:space="preserve">Grants are available to community groups, parish councils and charitable </w:t>
      </w:r>
      <w:r w:rsidR="008A21B8" w:rsidRPr="00374DAD">
        <w:rPr>
          <w:rFonts w:eastAsia="Times New Roman" w:cstheme="minorHAnsi"/>
          <w:kern w:val="0"/>
        </w:rPr>
        <w:t>organisations.</w:t>
      </w:r>
      <w:r w:rsidRPr="00374DAD">
        <w:rPr>
          <w:rFonts w:eastAsia="Times New Roman" w:cstheme="minorHAnsi"/>
          <w:kern w:val="0"/>
        </w:rPr>
        <w:t xml:space="preserve"> </w:t>
      </w:r>
    </w:p>
    <w:p w14:paraId="43C68E87" w14:textId="47FA1501" w:rsidR="00A91B6D" w:rsidRPr="00374DAD" w:rsidRDefault="00A91B6D" w:rsidP="00A91B6D">
      <w:pPr>
        <w:numPr>
          <w:ilvl w:val="0"/>
          <w:numId w:val="2"/>
        </w:numPr>
        <w:rPr>
          <w:rFonts w:eastAsia="Times New Roman" w:cstheme="minorHAnsi"/>
          <w:kern w:val="0"/>
        </w:rPr>
      </w:pPr>
      <w:r w:rsidRPr="00374DAD">
        <w:rPr>
          <w:rFonts w:eastAsia="Times New Roman" w:cstheme="minorHAnsi"/>
          <w:kern w:val="0"/>
        </w:rPr>
        <w:t xml:space="preserve">Capital projects only (see </w:t>
      </w:r>
      <w:hyperlink r:id="rId7" w:history="1">
        <w:r w:rsidRPr="00374DAD">
          <w:rPr>
            <w:rStyle w:val="Hyperlink"/>
            <w:rFonts w:eastAsia="Times New Roman" w:cstheme="minorHAnsi"/>
            <w:color w:val="0563C1"/>
            <w:kern w:val="0"/>
          </w:rPr>
          <w:t>eligibility criteria</w:t>
        </w:r>
      </w:hyperlink>
      <w:r w:rsidRPr="00374DAD">
        <w:rPr>
          <w:rFonts w:eastAsia="Times New Roman" w:cstheme="minorHAnsi"/>
          <w:kern w:val="0"/>
        </w:rPr>
        <w:t>)</w:t>
      </w:r>
      <w:r w:rsidR="008A21B8">
        <w:rPr>
          <w:rFonts w:eastAsia="Times New Roman" w:cstheme="minorHAnsi"/>
          <w:kern w:val="0"/>
        </w:rPr>
        <w:t>.</w:t>
      </w:r>
      <w:r w:rsidRPr="00374DAD">
        <w:rPr>
          <w:rFonts w:eastAsia="Times New Roman" w:cstheme="minorHAnsi"/>
          <w:kern w:val="0"/>
        </w:rPr>
        <w:t xml:space="preserve"> </w:t>
      </w:r>
    </w:p>
    <w:p w14:paraId="3356A231" w14:textId="4F1D930A" w:rsidR="00A91B6D" w:rsidRPr="00374DAD" w:rsidRDefault="00A91B6D" w:rsidP="00A91B6D">
      <w:pPr>
        <w:numPr>
          <w:ilvl w:val="0"/>
          <w:numId w:val="2"/>
        </w:numPr>
        <w:rPr>
          <w:rFonts w:eastAsia="Times New Roman" w:cstheme="minorHAnsi"/>
          <w:kern w:val="0"/>
        </w:rPr>
      </w:pPr>
      <w:r w:rsidRPr="00374DAD">
        <w:rPr>
          <w:rFonts w:eastAsia="Times New Roman" w:cstheme="minorHAnsi"/>
          <w:kern w:val="0"/>
        </w:rPr>
        <w:t xml:space="preserve">Application window is open until the funding pot is </w:t>
      </w:r>
      <w:r w:rsidR="008A21B8" w:rsidRPr="00374DAD">
        <w:rPr>
          <w:rFonts w:eastAsia="Times New Roman" w:cstheme="minorHAnsi"/>
          <w:kern w:val="0"/>
        </w:rPr>
        <w:t>allocated.</w:t>
      </w:r>
      <w:r w:rsidRPr="00374DAD">
        <w:rPr>
          <w:rFonts w:eastAsia="Times New Roman" w:cstheme="minorHAnsi"/>
          <w:kern w:val="0"/>
        </w:rPr>
        <w:t xml:space="preserve"> </w:t>
      </w:r>
    </w:p>
    <w:p w14:paraId="1D9900C7" w14:textId="309B5B85" w:rsidR="00A91B6D" w:rsidRPr="00374DAD" w:rsidRDefault="00A91B6D" w:rsidP="00A91B6D">
      <w:pPr>
        <w:numPr>
          <w:ilvl w:val="0"/>
          <w:numId w:val="2"/>
        </w:numPr>
        <w:rPr>
          <w:rFonts w:eastAsia="Times New Roman" w:cstheme="minorHAnsi"/>
          <w:kern w:val="0"/>
        </w:rPr>
      </w:pPr>
      <w:r w:rsidRPr="00374DAD">
        <w:rPr>
          <w:rFonts w:eastAsia="Times New Roman" w:cstheme="minorHAnsi"/>
          <w:kern w:val="0"/>
        </w:rPr>
        <w:t>Projects must be delivered and spen</w:t>
      </w:r>
      <w:r w:rsidR="008A21B8">
        <w:rPr>
          <w:rFonts w:eastAsia="Times New Roman" w:cstheme="minorHAnsi"/>
          <w:kern w:val="0"/>
        </w:rPr>
        <w:t>t</w:t>
      </w:r>
      <w:r w:rsidRPr="00374DAD">
        <w:rPr>
          <w:rFonts w:eastAsia="Times New Roman" w:cstheme="minorHAnsi"/>
          <w:kern w:val="0"/>
        </w:rPr>
        <w:t xml:space="preserve"> by January 2025</w:t>
      </w:r>
    </w:p>
    <w:p w14:paraId="11BF9701" w14:textId="5312C58C" w:rsidR="00A91B6D" w:rsidRPr="00374DAD" w:rsidRDefault="00A91B6D" w:rsidP="00A91B6D">
      <w:pPr>
        <w:numPr>
          <w:ilvl w:val="0"/>
          <w:numId w:val="2"/>
        </w:numPr>
        <w:rPr>
          <w:rFonts w:eastAsia="Times New Roman" w:cstheme="minorHAnsi"/>
          <w:kern w:val="0"/>
        </w:rPr>
      </w:pPr>
      <w:r w:rsidRPr="00374DAD">
        <w:rPr>
          <w:rFonts w:eastAsia="Times New Roman" w:cstheme="minorHAnsi"/>
          <w:kern w:val="0"/>
        </w:rPr>
        <w:t>Projects outside of Bexhill only</w:t>
      </w:r>
      <w:r w:rsidR="008A21B8">
        <w:rPr>
          <w:rFonts w:eastAsia="Times New Roman" w:cstheme="minorHAnsi"/>
          <w:kern w:val="0"/>
        </w:rPr>
        <w:t>.</w:t>
      </w:r>
      <w:r w:rsidRPr="00374DAD">
        <w:rPr>
          <w:rFonts w:eastAsia="Times New Roman" w:cstheme="minorHAnsi"/>
          <w:kern w:val="0"/>
        </w:rPr>
        <w:t xml:space="preserve"> </w:t>
      </w:r>
    </w:p>
    <w:p w14:paraId="7E10CA7D" w14:textId="77777777" w:rsidR="00A91B6D" w:rsidRPr="00374DAD" w:rsidRDefault="00A91B6D" w:rsidP="00A91B6D">
      <w:pPr>
        <w:rPr>
          <w:rFonts w:cstheme="minorHAnsi"/>
          <w:kern w:val="0"/>
        </w:rPr>
      </w:pPr>
    </w:p>
    <w:p w14:paraId="65352866" w14:textId="77777777" w:rsidR="00A91B6D" w:rsidRPr="00374DAD" w:rsidRDefault="00A91B6D" w:rsidP="00A91B6D">
      <w:pPr>
        <w:rPr>
          <w:rFonts w:cstheme="minorHAnsi"/>
          <w:kern w:val="0"/>
        </w:rPr>
      </w:pPr>
      <w:r w:rsidRPr="00374DAD">
        <w:rPr>
          <w:rFonts w:cstheme="minorHAnsi"/>
          <w:kern w:val="0"/>
        </w:rPr>
        <w:t xml:space="preserve">For more information visit the web pages </w:t>
      </w:r>
      <w:hyperlink r:id="rId8" w:history="1">
        <w:r w:rsidRPr="00374DAD">
          <w:rPr>
            <w:rStyle w:val="Hyperlink"/>
            <w:rFonts w:cstheme="minorHAnsi"/>
            <w:color w:val="0563C1"/>
            <w:kern w:val="0"/>
          </w:rPr>
          <w:t>Rural Community Infrastructure Grants – Rother District Council</w:t>
        </w:r>
      </w:hyperlink>
    </w:p>
    <w:p w14:paraId="435BCF29" w14:textId="77777777" w:rsidR="00A91B6D" w:rsidRPr="00374DAD" w:rsidRDefault="00A91B6D" w:rsidP="00A91B6D">
      <w:pPr>
        <w:rPr>
          <w:rFonts w:cstheme="minorHAnsi"/>
          <w:kern w:val="0"/>
        </w:rPr>
      </w:pPr>
    </w:p>
    <w:p w14:paraId="34272645" w14:textId="77777777" w:rsidR="00A91B6D" w:rsidRPr="00374DAD" w:rsidRDefault="00A91B6D" w:rsidP="00A91B6D">
      <w:pPr>
        <w:rPr>
          <w:rFonts w:cstheme="minorHAnsi"/>
          <w:b/>
          <w:bCs/>
          <w:kern w:val="0"/>
        </w:rPr>
      </w:pPr>
      <w:r w:rsidRPr="00374DAD">
        <w:rPr>
          <w:rFonts w:cstheme="minorHAnsi"/>
          <w:b/>
          <w:bCs/>
          <w:kern w:val="0"/>
        </w:rPr>
        <w:t>Other REPF funding updates:</w:t>
      </w:r>
    </w:p>
    <w:p w14:paraId="5CF3FEC1" w14:textId="77777777" w:rsidR="00A91B6D" w:rsidRPr="00374DAD" w:rsidRDefault="00A91B6D" w:rsidP="00A91B6D">
      <w:pPr>
        <w:rPr>
          <w:rFonts w:cstheme="minorHAnsi"/>
          <w:b/>
          <w:bCs/>
          <w:kern w:val="0"/>
        </w:rPr>
      </w:pPr>
    </w:p>
    <w:p w14:paraId="17811C37" w14:textId="5A0EE217" w:rsidR="00A91B6D" w:rsidRPr="00374DAD" w:rsidRDefault="00A91B6D" w:rsidP="00A91B6D">
      <w:pPr>
        <w:numPr>
          <w:ilvl w:val="0"/>
          <w:numId w:val="3"/>
        </w:numPr>
        <w:rPr>
          <w:rFonts w:eastAsia="Times New Roman" w:cstheme="minorHAnsi"/>
          <w:kern w:val="0"/>
        </w:rPr>
      </w:pPr>
      <w:r w:rsidRPr="00374DAD">
        <w:rPr>
          <w:rFonts w:eastAsia="Times New Roman" w:cstheme="minorHAnsi"/>
          <w:kern w:val="0"/>
        </w:rPr>
        <w:t xml:space="preserve">The second round of the </w:t>
      </w:r>
      <w:r w:rsidRPr="00374DAD">
        <w:rPr>
          <w:rFonts w:eastAsia="Times New Roman" w:cstheme="minorHAnsi"/>
          <w:b/>
          <w:bCs/>
          <w:kern w:val="0"/>
        </w:rPr>
        <w:t>Spaces Improvement Fund</w:t>
      </w:r>
      <w:r w:rsidRPr="00374DAD">
        <w:rPr>
          <w:rFonts w:eastAsia="Times New Roman" w:cstheme="minorHAnsi"/>
          <w:kern w:val="0"/>
        </w:rPr>
        <w:t xml:space="preserve"> opens on the </w:t>
      </w:r>
      <w:r w:rsidR="008A21B8" w:rsidRPr="00374DAD">
        <w:rPr>
          <w:rFonts w:eastAsia="Times New Roman" w:cstheme="minorHAnsi"/>
          <w:kern w:val="0"/>
        </w:rPr>
        <w:t>1</w:t>
      </w:r>
      <w:r w:rsidR="008A21B8" w:rsidRPr="00374DAD">
        <w:rPr>
          <w:rFonts w:eastAsia="Times New Roman" w:cstheme="minorHAnsi"/>
          <w:kern w:val="0"/>
          <w:vertAlign w:val="superscript"/>
        </w:rPr>
        <w:t>st of</w:t>
      </w:r>
      <w:r w:rsidRPr="00374DAD">
        <w:rPr>
          <w:rFonts w:eastAsia="Times New Roman" w:cstheme="minorHAnsi"/>
          <w:kern w:val="0"/>
        </w:rPr>
        <w:t xml:space="preserve"> February 2024</w:t>
      </w:r>
      <w:r w:rsidR="008A21B8">
        <w:rPr>
          <w:rFonts w:eastAsia="Times New Roman" w:cstheme="minorHAnsi"/>
          <w:kern w:val="0"/>
        </w:rPr>
        <w:t>.</w:t>
      </w:r>
      <w:r w:rsidRPr="00374DAD">
        <w:rPr>
          <w:rFonts w:eastAsia="Times New Roman" w:cstheme="minorHAnsi"/>
          <w:kern w:val="0"/>
        </w:rPr>
        <w:t xml:space="preserve"> </w:t>
      </w:r>
      <w:r w:rsidR="008A21B8">
        <w:rPr>
          <w:rFonts w:eastAsia="Times New Roman" w:cstheme="minorHAnsi"/>
          <w:kern w:val="0"/>
        </w:rPr>
        <w:t>T</w:t>
      </w:r>
      <w:r w:rsidRPr="00374DAD">
        <w:rPr>
          <w:rFonts w:eastAsia="Times New Roman" w:cstheme="minorHAnsi"/>
          <w:kern w:val="0"/>
        </w:rPr>
        <w:t>his fund supports capital projects which improve community green and blue (water) spaces. For more information see  </w:t>
      </w:r>
      <w:hyperlink r:id="rId9" w:history="1">
        <w:r w:rsidRPr="00374DAD">
          <w:rPr>
            <w:rStyle w:val="Hyperlink"/>
            <w:rFonts w:eastAsia="Times New Roman" w:cstheme="minorHAnsi"/>
            <w:color w:val="0563C1"/>
            <w:kern w:val="0"/>
          </w:rPr>
          <w:t>Rural Spaces Improvement Grants – Rother District Council</w:t>
        </w:r>
      </w:hyperlink>
    </w:p>
    <w:p w14:paraId="4F242540" w14:textId="2D35CDCD" w:rsidR="00A91B6D" w:rsidRPr="00374DAD" w:rsidRDefault="00A91B6D" w:rsidP="00A91B6D">
      <w:pPr>
        <w:numPr>
          <w:ilvl w:val="0"/>
          <w:numId w:val="3"/>
        </w:numPr>
        <w:rPr>
          <w:rFonts w:eastAsia="Times New Roman" w:cstheme="minorHAnsi"/>
          <w:kern w:val="0"/>
        </w:rPr>
      </w:pPr>
      <w:r w:rsidRPr="00374DAD">
        <w:rPr>
          <w:rFonts w:eastAsia="Times New Roman" w:cstheme="minorHAnsi"/>
          <w:kern w:val="0"/>
        </w:rPr>
        <w:t xml:space="preserve">The </w:t>
      </w:r>
      <w:r w:rsidRPr="00374DAD">
        <w:rPr>
          <w:rFonts w:eastAsia="Times New Roman" w:cstheme="minorHAnsi"/>
          <w:b/>
          <w:bCs/>
          <w:kern w:val="0"/>
        </w:rPr>
        <w:t>Rother Rural Business Grants Programme</w:t>
      </w:r>
      <w:r w:rsidRPr="00374DAD">
        <w:rPr>
          <w:rFonts w:eastAsia="Times New Roman" w:cstheme="minorHAnsi"/>
          <w:kern w:val="0"/>
        </w:rPr>
        <w:t xml:space="preserve"> will open in January. This is being administered by ESCC with a funding pot for Rother of £300,000. Grants will be available for rural businesses to apply for capital grants from £2,500 to £50,000 (up to 50% of project costs funded). We are particularly looking for rural businesses looking to diversify to make applications. Guidance information and criteria will be available shortly in the meantime businesses can register an </w:t>
      </w:r>
      <w:r w:rsidR="008A21B8" w:rsidRPr="00374DAD">
        <w:rPr>
          <w:rFonts w:eastAsia="Times New Roman" w:cstheme="minorHAnsi"/>
          <w:kern w:val="0"/>
        </w:rPr>
        <w:t>interest in</w:t>
      </w:r>
      <w:r w:rsidRPr="00374DAD">
        <w:rPr>
          <w:rFonts w:eastAsia="Times New Roman" w:cstheme="minorHAnsi"/>
          <w:kern w:val="0"/>
        </w:rPr>
        <w:t xml:space="preserve"> updates </w:t>
      </w:r>
      <w:hyperlink r:id="rId10" w:history="1">
        <w:r w:rsidRPr="00374DAD">
          <w:rPr>
            <w:rStyle w:val="Hyperlink"/>
            <w:rFonts w:eastAsia="Times New Roman" w:cstheme="minorHAnsi"/>
            <w:color w:val="0563C1"/>
            <w:kern w:val="0"/>
          </w:rPr>
          <w:t>regeneration.grants@rother.gov.uk</w:t>
        </w:r>
      </w:hyperlink>
      <w:r w:rsidRPr="00374DAD">
        <w:rPr>
          <w:rFonts w:eastAsia="Times New Roman" w:cstheme="minorHAnsi"/>
          <w:kern w:val="0"/>
        </w:rPr>
        <w:t xml:space="preserve">. </w:t>
      </w:r>
    </w:p>
    <w:p w14:paraId="38B5D5BA" w14:textId="77777777" w:rsidR="00A91B6D" w:rsidRPr="00374DAD" w:rsidRDefault="00A91B6D" w:rsidP="00A91B6D">
      <w:pPr>
        <w:rPr>
          <w:rFonts w:cstheme="minorHAnsi"/>
          <w:kern w:val="0"/>
        </w:rPr>
      </w:pPr>
    </w:p>
    <w:p w14:paraId="32D5135E" w14:textId="0424FE94" w:rsidR="00A91B6D" w:rsidRPr="00374DAD" w:rsidRDefault="00A91B6D" w:rsidP="00A91B6D">
      <w:pPr>
        <w:rPr>
          <w:rFonts w:cstheme="minorHAnsi"/>
          <w:kern w:val="0"/>
        </w:rPr>
      </w:pPr>
      <w:r w:rsidRPr="00374DAD">
        <w:rPr>
          <w:rFonts w:cstheme="minorHAnsi"/>
          <w:kern w:val="0"/>
        </w:rPr>
        <w:t xml:space="preserve">Please share this information with your networks. General UKSPF and REPF updates can be found </w:t>
      </w:r>
      <w:hyperlink r:id="rId11" w:history="1">
        <w:r w:rsidRPr="00374DAD">
          <w:rPr>
            <w:rStyle w:val="Hyperlink"/>
            <w:rFonts w:cstheme="minorHAnsi"/>
            <w:color w:val="0563C1"/>
            <w:kern w:val="0"/>
          </w:rPr>
          <w:t>UK Shared Prosperity Fund – Rother District Council</w:t>
        </w:r>
      </w:hyperlink>
      <w:r w:rsidR="008A21B8">
        <w:rPr>
          <w:rStyle w:val="Hyperlink"/>
          <w:rFonts w:cstheme="minorHAnsi"/>
          <w:color w:val="0563C1"/>
          <w:kern w:val="0"/>
        </w:rPr>
        <w:t>.</w:t>
      </w:r>
      <w:r w:rsidRPr="00374DAD">
        <w:rPr>
          <w:rFonts w:cstheme="minorHAnsi"/>
          <w:kern w:val="0"/>
        </w:rPr>
        <w:t xml:space="preserve"> </w:t>
      </w:r>
    </w:p>
    <w:p w14:paraId="3354CBF9" w14:textId="77777777" w:rsidR="00A91B6D" w:rsidRPr="00374DAD" w:rsidRDefault="00A91B6D" w:rsidP="00A91B6D">
      <w:pPr>
        <w:rPr>
          <w:rFonts w:cstheme="minorHAnsi"/>
          <w:kern w:val="0"/>
        </w:rPr>
      </w:pPr>
    </w:p>
    <w:p w14:paraId="5721EC98" w14:textId="77777777" w:rsidR="00A91B6D" w:rsidRPr="00374DAD" w:rsidRDefault="00A91B6D" w:rsidP="00A91B6D">
      <w:pPr>
        <w:rPr>
          <w:rFonts w:cstheme="minorHAnsi"/>
          <w:kern w:val="0"/>
          <w14:ligatures w14:val="none"/>
        </w:rPr>
      </w:pPr>
      <w:r w:rsidRPr="00374DAD">
        <w:rPr>
          <w:rFonts w:cstheme="minorHAnsi"/>
          <w:kern w:val="0"/>
          <w14:ligatures w14:val="none"/>
        </w:rPr>
        <w:t xml:space="preserve">The Rural England Shared Prosperity Fund (Rural Fund) is a top-up fund to the UK Shared Prosperity Fund. </w:t>
      </w:r>
    </w:p>
    <w:p w14:paraId="06C5FCB5" w14:textId="77777777" w:rsidR="00AC06CB" w:rsidRPr="00374DAD" w:rsidRDefault="00AC06CB" w:rsidP="00A91B6D">
      <w:pPr>
        <w:rPr>
          <w:rFonts w:cstheme="minorHAnsi"/>
          <w:kern w:val="0"/>
        </w:rPr>
      </w:pPr>
    </w:p>
    <w:p w14:paraId="06C1199E" w14:textId="00099343" w:rsidR="003A1377" w:rsidRDefault="003A1377" w:rsidP="00C26292">
      <w:pPr>
        <w:spacing w:after="160" w:line="259" w:lineRule="auto"/>
        <w:rPr>
          <w:rFonts w:cstheme="minorHAnsi"/>
          <w:b/>
          <w:bCs/>
          <w:u w:val="single"/>
        </w:rPr>
      </w:pPr>
      <w:r>
        <w:rPr>
          <w:rFonts w:cstheme="minorHAnsi"/>
          <w:b/>
          <w:bCs/>
          <w:u w:val="single"/>
        </w:rPr>
        <w:t>ROTHERS BUDGET PLAN</w:t>
      </w:r>
    </w:p>
    <w:p w14:paraId="14B0F733" w14:textId="26555078" w:rsidR="000C1B3C" w:rsidRPr="000C1B3C" w:rsidRDefault="000C1B3C" w:rsidP="000C1B3C">
      <w:pPr>
        <w:spacing w:after="160" w:line="259" w:lineRule="auto"/>
        <w:rPr>
          <w:rFonts w:cstheme="minorHAnsi"/>
        </w:rPr>
      </w:pPr>
      <w:r w:rsidRPr="000C1B3C">
        <w:rPr>
          <w:rFonts w:cstheme="minorHAnsi"/>
        </w:rPr>
        <w:t>R</w:t>
      </w:r>
      <w:r w:rsidR="003A1377">
        <w:rPr>
          <w:rFonts w:cstheme="minorHAnsi"/>
        </w:rPr>
        <w:t>esidents</w:t>
      </w:r>
      <w:r w:rsidRPr="000C1B3C">
        <w:rPr>
          <w:rFonts w:cstheme="minorHAnsi"/>
        </w:rPr>
        <w:t xml:space="preserve"> in Rother are being encouraged to have their say on next year’s budget plans as the council faces continued financial pressures.</w:t>
      </w:r>
    </w:p>
    <w:p w14:paraId="64081759" w14:textId="77777777" w:rsidR="000C1B3C" w:rsidRPr="000C1B3C" w:rsidRDefault="000C1B3C" w:rsidP="000C1B3C">
      <w:pPr>
        <w:spacing w:after="160" w:line="259" w:lineRule="auto"/>
        <w:rPr>
          <w:rFonts w:cstheme="minorHAnsi"/>
        </w:rPr>
      </w:pPr>
      <w:r w:rsidRPr="000C1B3C">
        <w:rPr>
          <w:rFonts w:cstheme="minorHAnsi"/>
        </w:rPr>
        <w:t>Local people and businesses are being asked to give their views via the annual budget consultation on how they would like the council to respond amid increasing demands on its finances.</w:t>
      </w:r>
    </w:p>
    <w:p w14:paraId="25749789" w14:textId="77777777" w:rsidR="000C1B3C" w:rsidRPr="000C1B3C" w:rsidRDefault="000C1B3C" w:rsidP="000C1B3C">
      <w:pPr>
        <w:spacing w:after="160" w:line="259" w:lineRule="auto"/>
        <w:rPr>
          <w:rFonts w:cstheme="minorHAnsi"/>
        </w:rPr>
      </w:pPr>
      <w:r w:rsidRPr="000C1B3C">
        <w:rPr>
          <w:rFonts w:cstheme="minorHAnsi"/>
        </w:rPr>
        <w:t>High inflation and rising costs, coupled with central government funding reductions, means that Rother District Council faces a £3.8 million pound shortfall in its budget for 2024/25.</w:t>
      </w:r>
    </w:p>
    <w:p w14:paraId="04E63352" w14:textId="77777777" w:rsidR="000C1B3C" w:rsidRPr="000C1B3C" w:rsidRDefault="000C1B3C" w:rsidP="000C1B3C">
      <w:pPr>
        <w:spacing w:after="160" w:line="259" w:lineRule="auto"/>
        <w:rPr>
          <w:rFonts w:cstheme="minorHAnsi"/>
        </w:rPr>
      </w:pPr>
      <w:r w:rsidRPr="000C1B3C">
        <w:rPr>
          <w:rFonts w:cstheme="minorHAnsi"/>
        </w:rPr>
        <w:t>With uncertainty about how local government will be funded in the future, the council is aiming to cover the shortfall in a variety of ways including sharing services, increasing income, and saving money on back-office services.</w:t>
      </w:r>
    </w:p>
    <w:p w14:paraId="0E4B8E62" w14:textId="77777777" w:rsidR="000C1B3C" w:rsidRPr="000C1B3C" w:rsidRDefault="000C1B3C" w:rsidP="000C1B3C">
      <w:pPr>
        <w:spacing w:after="160" w:line="259" w:lineRule="auto"/>
        <w:rPr>
          <w:rFonts w:cstheme="minorHAnsi"/>
        </w:rPr>
      </w:pPr>
      <w:r w:rsidRPr="000C1B3C">
        <w:rPr>
          <w:rFonts w:cstheme="minorHAnsi"/>
        </w:rPr>
        <w:t>However, given the predicted budget shortfall over the next financial year the authority will have to change the way it delivers, or even stop, some of its discretionary services.</w:t>
      </w:r>
    </w:p>
    <w:p w14:paraId="03A204EC" w14:textId="77777777" w:rsidR="000C1B3C" w:rsidRPr="000C1B3C" w:rsidRDefault="000C1B3C" w:rsidP="000C1B3C">
      <w:pPr>
        <w:spacing w:after="160" w:line="259" w:lineRule="auto"/>
        <w:rPr>
          <w:rFonts w:cstheme="minorHAnsi"/>
        </w:rPr>
      </w:pPr>
      <w:r w:rsidRPr="000C1B3C">
        <w:rPr>
          <w:rFonts w:cstheme="minorHAnsi"/>
        </w:rPr>
        <w:t>Cllr Doug Oliver, Leader of Rother District Council, said: “We face an extremely tough situation with a £3.8m shortfall next year.  As with councils up and down the country, our revenue budget, or everyday spend, is coming under increasing pressure.</w:t>
      </w:r>
    </w:p>
    <w:p w14:paraId="79A37180" w14:textId="77777777" w:rsidR="000C1B3C" w:rsidRPr="000C1B3C" w:rsidRDefault="000C1B3C" w:rsidP="000C1B3C">
      <w:pPr>
        <w:spacing w:after="160" w:line="259" w:lineRule="auto"/>
        <w:rPr>
          <w:rFonts w:cstheme="minorHAnsi"/>
        </w:rPr>
      </w:pPr>
      <w:r w:rsidRPr="000C1B3C">
        <w:rPr>
          <w:rFonts w:cstheme="minorHAnsi"/>
        </w:rPr>
        <w:t>“Just to give residents an idea, our spending on homelessness and temporary accommodation has more than tripled over the last four years to £2m, or 11 per cent of our net revenue budget.”</w:t>
      </w:r>
    </w:p>
    <w:p w14:paraId="0E463C4E" w14:textId="2649F2C5" w:rsidR="000C1B3C" w:rsidRPr="000C1B3C" w:rsidRDefault="000C1B3C" w:rsidP="000C1B3C">
      <w:pPr>
        <w:spacing w:after="160" w:line="259" w:lineRule="auto"/>
        <w:rPr>
          <w:rFonts w:cstheme="minorHAnsi"/>
        </w:rPr>
      </w:pPr>
      <w:r w:rsidRPr="000C1B3C">
        <w:rPr>
          <w:rFonts w:cstheme="minorHAnsi"/>
        </w:rPr>
        <w:t xml:space="preserve">The Council’s budget proposals include increasing council tax by 2.99 per cent and increasing the fees and charges for </w:t>
      </w:r>
      <w:r w:rsidR="00DC7E67" w:rsidRPr="000C1B3C">
        <w:rPr>
          <w:rFonts w:cstheme="minorHAnsi"/>
        </w:rPr>
        <w:t>most</w:t>
      </w:r>
      <w:r w:rsidRPr="000C1B3C">
        <w:rPr>
          <w:rFonts w:cstheme="minorHAnsi"/>
        </w:rPr>
        <w:t xml:space="preserve"> council services by 6.8 per cent, which is in line with current inflation levels.</w:t>
      </w:r>
    </w:p>
    <w:p w14:paraId="3784391B" w14:textId="77777777" w:rsidR="000C1B3C" w:rsidRPr="000C1B3C" w:rsidRDefault="000C1B3C" w:rsidP="000C1B3C">
      <w:pPr>
        <w:spacing w:after="160" w:line="259" w:lineRule="auto"/>
        <w:rPr>
          <w:rFonts w:cstheme="minorHAnsi"/>
        </w:rPr>
      </w:pPr>
      <w:r w:rsidRPr="000C1B3C">
        <w:rPr>
          <w:rFonts w:cstheme="minorHAnsi"/>
        </w:rPr>
        <w:lastRenderedPageBreak/>
        <w:t>Raising council tax by 2.99 per cent would see the authority’s portion of the council tax bill for a Band D property increase by £5.94 to £204.54 a year and provide £300,000 towards the budget shortfall.</w:t>
      </w:r>
    </w:p>
    <w:p w14:paraId="668F8032" w14:textId="77777777" w:rsidR="000C1B3C" w:rsidRPr="000C1B3C" w:rsidRDefault="000C1B3C" w:rsidP="000C1B3C">
      <w:pPr>
        <w:spacing w:after="160" w:line="259" w:lineRule="auto"/>
        <w:rPr>
          <w:rFonts w:cstheme="minorHAnsi"/>
        </w:rPr>
      </w:pPr>
      <w:r w:rsidRPr="000C1B3C">
        <w:rPr>
          <w:rFonts w:cstheme="minorHAnsi"/>
        </w:rPr>
        <w:t>Cllr Oliver continued: “We do recognise that our residents are facing their own challenges as the cost-of-living crisis continues and people face mortgage pressures and difficulties meeting day to day living expenses.</w:t>
      </w:r>
    </w:p>
    <w:p w14:paraId="2A35F1A1" w14:textId="77777777" w:rsidR="000C1B3C" w:rsidRPr="000C1B3C" w:rsidRDefault="000C1B3C" w:rsidP="000C1B3C">
      <w:pPr>
        <w:spacing w:after="160" w:line="259" w:lineRule="auto"/>
        <w:rPr>
          <w:rFonts w:cstheme="minorHAnsi"/>
        </w:rPr>
      </w:pPr>
      <w:r w:rsidRPr="000C1B3C">
        <w:rPr>
          <w:rFonts w:cstheme="minorHAnsi"/>
        </w:rPr>
        <w:t>“But it is worth noting that less than 9p in every £1 residents pay in council tax goes towards Rother District Council services, with the rest going to East Sussex County Council, the Sussex Police Crime Commissioner, East Sussex Fire and Rescue Service and the Town and Parish Councils.</w:t>
      </w:r>
    </w:p>
    <w:p w14:paraId="728383CE" w14:textId="77777777" w:rsidR="000C1B3C" w:rsidRPr="000C1B3C" w:rsidRDefault="000C1B3C" w:rsidP="000C1B3C">
      <w:pPr>
        <w:spacing w:after="160" w:line="259" w:lineRule="auto"/>
        <w:rPr>
          <w:rFonts w:cstheme="minorHAnsi"/>
        </w:rPr>
      </w:pPr>
      <w:r w:rsidRPr="000C1B3C">
        <w:rPr>
          <w:rFonts w:cstheme="minorHAnsi"/>
        </w:rPr>
        <w:t>He added: “Our task is to continue to provide the services our residents want and balancing the books. This is where our residents can help by giving their views via our consultation as we work towards setting a budget in February next year.”</w:t>
      </w:r>
    </w:p>
    <w:p w14:paraId="3A645944" w14:textId="77777777" w:rsidR="000C1B3C" w:rsidRPr="000C1B3C" w:rsidRDefault="000C1B3C" w:rsidP="000C1B3C">
      <w:pPr>
        <w:spacing w:after="160" w:line="259" w:lineRule="auto"/>
        <w:rPr>
          <w:rFonts w:cstheme="minorHAnsi"/>
        </w:rPr>
      </w:pPr>
      <w:r w:rsidRPr="000C1B3C">
        <w:rPr>
          <w:rFonts w:cstheme="minorHAnsi"/>
        </w:rPr>
        <w:t>People can take part in the consultation by visiting www.rother.gov.uk/budget24. The consultation runs until Sunday, December 17.</w:t>
      </w:r>
    </w:p>
    <w:p w14:paraId="36C1610B" w14:textId="77777777" w:rsidR="000C1B3C" w:rsidRPr="000C1B3C" w:rsidRDefault="000C1B3C" w:rsidP="000C1B3C">
      <w:pPr>
        <w:spacing w:after="160" w:line="259" w:lineRule="auto"/>
        <w:rPr>
          <w:rFonts w:cstheme="minorHAnsi"/>
        </w:rPr>
      </w:pPr>
      <w:r w:rsidRPr="000C1B3C">
        <w:rPr>
          <w:rFonts w:cstheme="minorHAnsi"/>
        </w:rPr>
        <w:t>The results of the consultation will be considered when the final budget proposals are debated by cabinet and full council in February.</w:t>
      </w:r>
    </w:p>
    <w:p w14:paraId="7295D3A1" w14:textId="48EA3F52" w:rsidR="000C1B3C" w:rsidRPr="003A1377" w:rsidRDefault="000C1B3C" w:rsidP="00C26292">
      <w:pPr>
        <w:spacing w:after="160" w:line="259" w:lineRule="auto"/>
        <w:rPr>
          <w:rFonts w:cstheme="minorHAnsi"/>
        </w:rPr>
      </w:pPr>
      <w:r w:rsidRPr="000C1B3C">
        <w:rPr>
          <w:rFonts w:cstheme="minorHAnsi"/>
        </w:rPr>
        <w:t>Nov 2023</w:t>
      </w:r>
    </w:p>
    <w:p w14:paraId="7AC52EF1" w14:textId="77777777" w:rsidR="000C1B3C" w:rsidRPr="00374DAD" w:rsidRDefault="000C1B3C" w:rsidP="00C26292">
      <w:pPr>
        <w:spacing w:after="160" w:line="259" w:lineRule="auto"/>
        <w:rPr>
          <w:rFonts w:cstheme="minorHAnsi"/>
          <w:b/>
          <w:bCs/>
          <w:u w:val="single"/>
        </w:rPr>
      </w:pPr>
    </w:p>
    <w:tbl>
      <w:tblPr>
        <w:tblW w:w="9639" w:type="dxa"/>
        <w:tblCellSpacing w:w="15" w:type="dxa"/>
        <w:tblCellMar>
          <w:top w:w="750" w:type="dxa"/>
          <w:left w:w="225" w:type="dxa"/>
          <w:bottom w:w="750" w:type="dxa"/>
          <w:right w:w="225" w:type="dxa"/>
        </w:tblCellMar>
        <w:tblLook w:val="04A0" w:firstRow="1" w:lastRow="0" w:firstColumn="1" w:lastColumn="0" w:noHBand="0" w:noVBand="1"/>
      </w:tblPr>
      <w:tblGrid>
        <w:gridCol w:w="9639"/>
      </w:tblGrid>
      <w:tr w:rsidR="00A91B6D" w:rsidRPr="00374DAD" w14:paraId="30F14DDB" w14:textId="77777777" w:rsidTr="00884FDF">
        <w:trPr>
          <w:tblCellSpacing w:w="15" w:type="dxa"/>
        </w:trPr>
        <w:tc>
          <w:tcPr>
            <w:tcW w:w="10452" w:type="dxa"/>
            <w:tcMar>
              <w:top w:w="0" w:type="dxa"/>
              <w:left w:w="0" w:type="dxa"/>
              <w:bottom w:w="0" w:type="dxa"/>
              <w:right w:w="0" w:type="dxa"/>
            </w:tcMar>
            <w:vAlign w:val="center"/>
            <w:hideMark/>
          </w:tcPr>
          <w:p w14:paraId="60BCA6E2" w14:textId="77777777" w:rsidR="00374DAD" w:rsidRPr="003D0FAF" w:rsidRDefault="00000000" w:rsidP="004512AD">
            <w:pPr>
              <w:rPr>
                <w:rFonts w:cstheme="minorHAnsi"/>
                <w:b/>
                <w:bCs/>
                <w:color w:val="010101"/>
                <w:kern w:val="0"/>
                <w:u w:val="single"/>
                <w:lang w:eastAsia="en-GB"/>
                <w14:ligatures w14:val="none"/>
              </w:rPr>
            </w:pPr>
            <w:hyperlink r:id="rId12" w:tgtFrame="_blank" w:history="1">
              <w:r w:rsidR="00374DAD" w:rsidRPr="003D0FAF">
                <w:rPr>
                  <w:rStyle w:val="Hyperlink"/>
                  <w:rFonts w:cstheme="minorHAnsi"/>
                  <w:b/>
                  <w:bCs/>
                  <w:color w:val="010101"/>
                  <w:kern w:val="0"/>
                  <w:lang w:eastAsia="en-GB"/>
                  <w14:ligatures w14:val="none"/>
                </w:rPr>
                <w:t>F</w:t>
              </w:r>
              <w:r w:rsidR="003D0FAF" w:rsidRPr="003D0FAF">
                <w:rPr>
                  <w:rStyle w:val="Hyperlink"/>
                  <w:rFonts w:cstheme="minorHAnsi"/>
                  <w:b/>
                  <w:bCs/>
                  <w:color w:val="010101"/>
                  <w:kern w:val="0"/>
                  <w:lang w:eastAsia="en-GB"/>
                  <w14:ligatures w14:val="none"/>
                </w:rPr>
                <w:t>UNDING BOOST FOR LOCAL SWIMMING POOLS</w:t>
              </w:r>
            </w:hyperlink>
          </w:p>
          <w:p w14:paraId="405B0ABD" w14:textId="77777777" w:rsidR="00374DAD" w:rsidRPr="00374DAD" w:rsidRDefault="00374DAD" w:rsidP="004512AD">
            <w:pPr>
              <w:rPr>
                <w:rFonts w:cstheme="minorHAnsi"/>
                <w:kern w:val="0"/>
                <w14:ligatures w14:val="none"/>
              </w:rPr>
            </w:pPr>
          </w:p>
          <w:p w14:paraId="7FB7C654" w14:textId="77777777" w:rsidR="00374DAD" w:rsidRPr="0047121A" w:rsidRDefault="00374DAD" w:rsidP="004512AD">
            <w:pPr>
              <w:rPr>
                <w:rFonts w:cstheme="minorHAnsi"/>
              </w:rPr>
            </w:pPr>
            <w:r w:rsidRPr="0047121A">
              <w:rPr>
                <w:rFonts w:cstheme="minorHAnsi"/>
              </w:rPr>
              <w:t>A GRANT worth £128,354 has been awarded to Rother District Council to support two pools in the district.</w:t>
            </w:r>
          </w:p>
          <w:p w14:paraId="6EED47B8" w14:textId="77777777" w:rsidR="003D0FAF" w:rsidRPr="0047121A" w:rsidRDefault="003D0FAF" w:rsidP="004512AD">
            <w:pPr>
              <w:rPr>
                <w:rFonts w:cstheme="minorHAnsi"/>
              </w:rPr>
            </w:pPr>
          </w:p>
          <w:p w14:paraId="48408445" w14:textId="77777777" w:rsidR="00374DAD" w:rsidRPr="0047121A" w:rsidRDefault="00374DAD" w:rsidP="004512AD">
            <w:pPr>
              <w:rPr>
                <w:rFonts w:cstheme="minorHAnsi"/>
              </w:rPr>
            </w:pPr>
            <w:r w:rsidRPr="0047121A">
              <w:rPr>
                <w:rFonts w:cstheme="minorHAnsi"/>
              </w:rPr>
              <w:t>Bexhill Leisure Pool and the swimming pool at Rye Sports Centre will each receive grants of over £64,000 to help ensure the continued provision of opportunities for residents to swim and take part in water activities locally.</w:t>
            </w:r>
          </w:p>
          <w:p w14:paraId="3D0DE76A" w14:textId="77777777" w:rsidR="003D0FAF" w:rsidRPr="0047121A" w:rsidRDefault="003D0FAF" w:rsidP="004512AD">
            <w:pPr>
              <w:rPr>
                <w:rFonts w:cstheme="minorHAnsi"/>
              </w:rPr>
            </w:pPr>
          </w:p>
          <w:p w14:paraId="6E1F195D" w14:textId="77777777" w:rsidR="00374DAD" w:rsidRPr="0047121A" w:rsidRDefault="00374DAD" w:rsidP="004512AD">
            <w:pPr>
              <w:rPr>
                <w:rFonts w:cstheme="minorHAnsi"/>
              </w:rPr>
            </w:pPr>
            <w:r w:rsidRPr="0047121A">
              <w:rPr>
                <w:rFonts w:cstheme="minorHAnsi"/>
              </w:rPr>
              <w:t>The funding, which will contribute to the pools’ utility costs, has been awarded after the council successfully applied to phase one of the government’s Swimming Pool Support Fund, administered by Sport England.</w:t>
            </w:r>
          </w:p>
          <w:p w14:paraId="451E708C" w14:textId="77777777" w:rsidR="003D0FAF" w:rsidRPr="0047121A" w:rsidRDefault="003D0FAF" w:rsidP="004512AD">
            <w:pPr>
              <w:rPr>
                <w:rFonts w:cstheme="minorHAnsi"/>
              </w:rPr>
            </w:pPr>
          </w:p>
          <w:p w14:paraId="3A1CFDDF" w14:textId="77777777" w:rsidR="00374DAD" w:rsidRPr="0047121A" w:rsidRDefault="00374DAD" w:rsidP="004512AD">
            <w:pPr>
              <w:rPr>
                <w:rFonts w:cstheme="minorHAnsi"/>
              </w:rPr>
            </w:pPr>
            <w:r w:rsidRPr="0047121A">
              <w:rPr>
                <w:rFonts w:cstheme="minorHAnsi"/>
              </w:rPr>
              <w:t>The fund was launched to support public leisure facilities with swimming pools which have been adversely affected by rising costs, leaving them vulnerable to closure or significant service reduction.</w:t>
            </w:r>
          </w:p>
          <w:p w14:paraId="4931FC31" w14:textId="77777777" w:rsidR="003D0FAF" w:rsidRPr="0047121A" w:rsidRDefault="003D0FAF" w:rsidP="004512AD">
            <w:pPr>
              <w:rPr>
                <w:rFonts w:cstheme="minorHAnsi"/>
              </w:rPr>
            </w:pPr>
          </w:p>
          <w:p w14:paraId="05441BDF" w14:textId="77777777" w:rsidR="00374DAD" w:rsidRPr="0047121A" w:rsidRDefault="00374DAD" w:rsidP="004512AD">
            <w:pPr>
              <w:rPr>
                <w:rFonts w:cstheme="minorHAnsi"/>
              </w:rPr>
            </w:pPr>
            <w:r w:rsidRPr="0047121A">
              <w:rPr>
                <w:rFonts w:cstheme="minorHAnsi"/>
              </w:rPr>
              <w:t>Both swimming pools, which are run by Freedom Leisure on behalf of the district council, are used by many residents to keep themselves fit and healthy, and by local schools for swimming and water skills lessons.</w:t>
            </w:r>
          </w:p>
          <w:p w14:paraId="5368359F" w14:textId="77777777" w:rsidR="003D0FAF" w:rsidRPr="0047121A" w:rsidRDefault="003D0FAF" w:rsidP="004512AD">
            <w:pPr>
              <w:rPr>
                <w:rFonts w:cstheme="minorHAnsi"/>
              </w:rPr>
            </w:pPr>
          </w:p>
          <w:p w14:paraId="3CE68B1E" w14:textId="77777777" w:rsidR="00374DAD" w:rsidRDefault="00374DAD" w:rsidP="004512AD">
            <w:pPr>
              <w:rPr>
                <w:rFonts w:cstheme="minorHAnsi"/>
                <w:color w:val="565656"/>
                <w:kern w:val="0"/>
                <w:lang w:eastAsia="en-GB"/>
                <w14:ligatures w14:val="none"/>
              </w:rPr>
            </w:pPr>
            <w:r w:rsidRPr="00374DAD">
              <w:rPr>
                <w:rFonts w:cstheme="minorHAnsi"/>
                <w:color w:val="565656"/>
                <w:kern w:val="0"/>
                <w:lang w:eastAsia="en-GB"/>
                <w14:ligatures w14:val="none"/>
              </w:rPr>
              <w:t>The council and Freedom Leisure have recently announced the reopening of Rye swimming pool after soaring energy costs forced its temporary closure in 2022.</w:t>
            </w:r>
          </w:p>
          <w:p w14:paraId="6143C6CE" w14:textId="77777777" w:rsidR="003D0FAF" w:rsidRPr="00374DAD" w:rsidRDefault="003D0FAF" w:rsidP="004512AD">
            <w:pPr>
              <w:rPr>
                <w:rFonts w:cstheme="minorHAnsi"/>
                <w:color w:val="565656"/>
                <w:kern w:val="0"/>
                <w:lang w:eastAsia="en-GB"/>
                <w14:ligatures w14:val="none"/>
              </w:rPr>
            </w:pPr>
          </w:p>
          <w:p w14:paraId="4AFC18D2" w14:textId="77777777" w:rsidR="00374DAD" w:rsidRPr="00374DAD" w:rsidRDefault="00374DAD" w:rsidP="004512AD">
            <w:pPr>
              <w:rPr>
                <w:rFonts w:cstheme="minorHAnsi"/>
                <w:color w:val="565656"/>
                <w:kern w:val="0"/>
                <w:lang w:eastAsia="en-GB"/>
                <w14:ligatures w14:val="none"/>
              </w:rPr>
            </w:pPr>
            <w:r w:rsidRPr="00374DAD">
              <w:rPr>
                <w:rFonts w:cstheme="minorHAnsi"/>
                <w:color w:val="565656"/>
                <w:kern w:val="0"/>
                <w:lang w:eastAsia="en-GB"/>
                <w14:ligatures w14:val="none"/>
              </w:rPr>
              <w:t xml:space="preserve">For </w:t>
            </w:r>
            <w:proofErr w:type="gramStart"/>
            <w:r w:rsidRPr="00374DAD">
              <w:rPr>
                <w:rFonts w:cstheme="minorHAnsi"/>
                <w:color w:val="565656"/>
                <w:kern w:val="0"/>
                <w:lang w:eastAsia="en-GB"/>
                <w14:ligatures w14:val="none"/>
              </w:rPr>
              <w:t>up to date</w:t>
            </w:r>
            <w:proofErr w:type="gramEnd"/>
            <w:r w:rsidRPr="00374DAD">
              <w:rPr>
                <w:rFonts w:cstheme="minorHAnsi"/>
                <w:color w:val="565656"/>
                <w:kern w:val="0"/>
                <w:lang w:eastAsia="en-GB"/>
                <w14:ligatures w14:val="none"/>
              </w:rPr>
              <w:t xml:space="preserve"> information about Bexhill Leisure Pool or the pool at Rye Sports Centre visit </w:t>
            </w:r>
            <w:hyperlink r:id="rId13" w:history="1">
              <w:r w:rsidRPr="00374DAD">
                <w:rPr>
                  <w:rStyle w:val="Hyperlink"/>
                  <w:rFonts w:cstheme="minorHAnsi"/>
                  <w:kern w:val="0"/>
                  <w:lang w:eastAsia="en-GB"/>
                  <w14:ligatures w14:val="none"/>
                </w:rPr>
                <w:t>www.freedom-leisure.co.uk</w:t>
              </w:r>
            </w:hyperlink>
          </w:p>
          <w:p w14:paraId="52D5052E" w14:textId="77777777" w:rsidR="003D0FAF" w:rsidRDefault="003D0FAF" w:rsidP="004512AD">
            <w:pPr>
              <w:rPr>
                <w:rFonts w:cstheme="minorHAnsi"/>
                <w:b/>
                <w:bCs/>
                <w:color w:val="010101"/>
                <w:kern w:val="0"/>
                <w:lang w:eastAsia="en-GB"/>
                <w14:ligatures w14:val="none"/>
              </w:rPr>
            </w:pPr>
          </w:p>
          <w:p w14:paraId="4450FAEB" w14:textId="69BB55BC" w:rsidR="00374DAD" w:rsidRPr="00374DAD" w:rsidRDefault="00374DAD" w:rsidP="004512AD">
            <w:pPr>
              <w:rPr>
                <w:rFonts w:cstheme="minorHAnsi"/>
                <w:b/>
                <w:bCs/>
                <w:color w:val="010101"/>
                <w:kern w:val="0"/>
                <w:lang w:eastAsia="en-GB"/>
                <w14:ligatures w14:val="none"/>
              </w:rPr>
            </w:pPr>
            <w:r w:rsidRPr="00374DAD">
              <w:rPr>
                <w:rFonts w:cstheme="minorHAnsi"/>
                <w:b/>
                <w:bCs/>
                <w:color w:val="010101"/>
                <w:kern w:val="0"/>
                <w:lang w:eastAsia="en-GB"/>
                <w14:ligatures w14:val="none"/>
              </w:rPr>
              <w:t>Contact Information</w:t>
            </w:r>
          </w:p>
          <w:p w14:paraId="435B9D3C" w14:textId="373AA36C" w:rsidR="00374DAD" w:rsidRPr="00781ECA" w:rsidRDefault="00374DAD" w:rsidP="004512AD">
            <w:pPr>
              <w:rPr>
                <w:rFonts w:cstheme="minorHAnsi"/>
                <w:color w:val="565656"/>
                <w:kern w:val="0"/>
                <w:lang w:eastAsia="en-GB"/>
                <w14:ligatures w14:val="none"/>
              </w:rPr>
            </w:pPr>
            <w:r w:rsidRPr="00374DAD">
              <w:rPr>
                <w:rFonts w:cstheme="minorHAnsi"/>
                <w:b/>
                <w:bCs/>
                <w:color w:val="565656"/>
                <w:kern w:val="0"/>
                <w:lang w:eastAsia="en-GB"/>
                <w14:ligatures w14:val="none"/>
              </w:rPr>
              <w:t>Saffron Phillips</w:t>
            </w:r>
          </w:p>
          <w:p w14:paraId="2CABD27A" w14:textId="77777777" w:rsidR="00374DAD" w:rsidRPr="00374DAD" w:rsidRDefault="00374DAD" w:rsidP="004512AD">
            <w:pPr>
              <w:rPr>
                <w:rFonts w:cstheme="minorHAnsi"/>
                <w:kern w:val="0"/>
                <w:lang w:eastAsia="en-GB"/>
                <w14:ligatures w14:val="none"/>
              </w:rPr>
            </w:pPr>
          </w:p>
          <w:p w14:paraId="56B65754" w14:textId="77777777" w:rsidR="00374DAD" w:rsidRPr="00374DAD" w:rsidRDefault="00374DAD" w:rsidP="004512AD">
            <w:pPr>
              <w:rPr>
                <w:rFonts w:cstheme="minorHAnsi"/>
                <w:color w:val="565656"/>
                <w:kern w:val="0"/>
                <w:lang w:eastAsia="en-GB"/>
                <w14:ligatures w14:val="none"/>
              </w:rPr>
            </w:pPr>
            <w:r w:rsidRPr="00374DAD">
              <w:rPr>
                <w:rFonts w:cstheme="minorHAnsi"/>
                <w:color w:val="565656"/>
                <w:kern w:val="0"/>
                <w:lang w:eastAsia="en-GB"/>
                <w14:ligatures w14:val="none"/>
              </w:rPr>
              <w:t>07762 409961</w:t>
            </w:r>
          </w:p>
          <w:p w14:paraId="2C411685" w14:textId="77777777" w:rsidR="00374DAD" w:rsidRPr="00374DAD" w:rsidRDefault="00000000" w:rsidP="004512AD">
            <w:pPr>
              <w:rPr>
                <w:rFonts w:cstheme="minorHAnsi"/>
                <w:color w:val="565656"/>
                <w:kern w:val="0"/>
                <w:lang w:eastAsia="en-GB"/>
                <w14:ligatures w14:val="none"/>
              </w:rPr>
            </w:pPr>
            <w:hyperlink r:id="rId14" w:history="1">
              <w:r w:rsidR="00374DAD" w:rsidRPr="00374DAD">
                <w:rPr>
                  <w:rStyle w:val="Hyperlink"/>
                  <w:rFonts w:cstheme="minorHAnsi"/>
                  <w:color w:val="126DEA"/>
                  <w:kern w:val="0"/>
                  <w:u w:val="none"/>
                  <w:lang w:eastAsia="en-GB"/>
                  <w14:ligatures w14:val="none"/>
                </w:rPr>
                <w:t>saffron.phillips@eastsussex.gov.uk</w:t>
              </w:r>
            </w:hyperlink>
          </w:p>
          <w:p w14:paraId="5809C076" w14:textId="77777777" w:rsidR="00374DAD" w:rsidRDefault="00374DAD" w:rsidP="004512AD">
            <w:pPr>
              <w:rPr>
                <w:rFonts w:cstheme="minorHAnsi"/>
                <w:color w:val="565656"/>
                <w:kern w:val="0"/>
                <w:lang w:eastAsia="en-GB"/>
                <w14:ligatures w14:val="none"/>
              </w:rPr>
            </w:pPr>
          </w:p>
          <w:p w14:paraId="05284F0C" w14:textId="77777777" w:rsidR="00781ECA" w:rsidRPr="00374DAD" w:rsidRDefault="00781ECA" w:rsidP="004512AD">
            <w:pPr>
              <w:rPr>
                <w:rFonts w:cstheme="minorHAnsi"/>
                <w:color w:val="565656"/>
                <w:kern w:val="0"/>
                <w:lang w:eastAsia="en-GB"/>
                <w14:ligatures w14:val="none"/>
              </w:rPr>
            </w:pPr>
          </w:p>
          <w:p w14:paraId="0FBD3A98" w14:textId="77777777" w:rsidR="00374DAD" w:rsidRPr="00374DAD" w:rsidRDefault="00374DAD" w:rsidP="004512AD">
            <w:pPr>
              <w:rPr>
                <w:rFonts w:cstheme="minorHAnsi"/>
                <w:color w:val="565656"/>
                <w:kern w:val="0"/>
                <w:lang w:eastAsia="en-GB"/>
                <w14:ligatures w14:val="none"/>
              </w:rPr>
            </w:pPr>
          </w:p>
          <w:p w14:paraId="4C64ED05" w14:textId="77777777" w:rsidR="00374DAD" w:rsidRPr="003D0FAF" w:rsidRDefault="00374DAD" w:rsidP="004512AD">
            <w:pPr>
              <w:rPr>
                <w:rFonts w:cstheme="minorHAnsi"/>
                <w:b/>
                <w:bCs/>
                <w:color w:val="565656"/>
                <w:kern w:val="0"/>
                <w:u w:val="single"/>
                <w:lang w:eastAsia="en-GB"/>
                <w14:ligatures w14:val="none"/>
              </w:rPr>
            </w:pPr>
            <w:r w:rsidRPr="003D0FAF">
              <w:rPr>
                <w:rFonts w:cstheme="minorHAnsi"/>
                <w:b/>
                <w:bCs/>
                <w:color w:val="565656"/>
                <w:kern w:val="0"/>
                <w:u w:val="single"/>
                <w:lang w:eastAsia="en-GB"/>
                <w14:ligatures w14:val="none"/>
              </w:rPr>
              <w:t>ROTHER’S TREE POPULATION</w:t>
            </w:r>
          </w:p>
          <w:p w14:paraId="463FDA7A" w14:textId="77777777" w:rsidR="00374DAD" w:rsidRDefault="00374DAD" w:rsidP="004512AD">
            <w:pPr>
              <w:rPr>
                <w:rFonts w:cstheme="minorHAnsi"/>
                <w:color w:val="565656"/>
                <w:kern w:val="0"/>
                <w:lang w:eastAsia="en-GB"/>
                <w14:ligatures w14:val="none"/>
              </w:rPr>
            </w:pPr>
          </w:p>
          <w:p w14:paraId="697D8AF8" w14:textId="74774473" w:rsidR="00374DAD" w:rsidRDefault="00DC7E67" w:rsidP="004512AD">
            <w:pPr>
              <w:rPr>
                <w:rFonts w:cstheme="minorHAnsi"/>
                <w:color w:val="565656"/>
                <w:kern w:val="0"/>
                <w:lang w:eastAsia="en-GB"/>
                <w14:ligatures w14:val="none"/>
              </w:rPr>
            </w:pPr>
            <w:r>
              <w:rPr>
                <w:rFonts w:cstheme="minorHAnsi"/>
                <w:color w:val="565656"/>
                <w:kern w:val="0"/>
                <w:lang w:eastAsia="en-GB"/>
                <w14:ligatures w14:val="none"/>
              </w:rPr>
              <w:t>i</w:t>
            </w:r>
            <w:r w:rsidR="00374DAD">
              <w:rPr>
                <w:rFonts w:cstheme="minorHAnsi"/>
                <w:color w:val="565656"/>
                <w:kern w:val="0"/>
                <w:lang w:eastAsia="en-GB"/>
                <w14:ligatures w14:val="none"/>
              </w:rPr>
              <w:t>s</w:t>
            </w:r>
            <w:r w:rsidR="00374DAD" w:rsidRPr="00374DAD">
              <w:rPr>
                <w:rFonts w:cstheme="minorHAnsi"/>
                <w:color w:val="565656"/>
                <w:kern w:val="0"/>
                <w:lang w:eastAsia="en-GB"/>
                <w14:ligatures w14:val="none"/>
              </w:rPr>
              <w:t xml:space="preserve"> set to be boosted thanks to funding to mark the Coronation of King Charles III.</w:t>
            </w:r>
          </w:p>
          <w:p w14:paraId="4F909DD7" w14:textId="77777777" w:rsidR="00374DAD" w:rsidRPr="00374DAD" w:rsidRDefault="00374DAD" w:rsidP="004512AD">
            <w:pPr>
              <w:rPr>
                <w:rFonts w:cstheme="minorHAnsi"/>
                <w:color w:val="565656"/>
                <w:kern w:val="0"/>
                <w:lang w:eastAsia="en-GB"/>
                <w14:ligatures w14:val="none"/>
              </w:rPr>
            </w:pPr>
          </w:p>
          <w:p w14:paraId="10493D50" w14:textId="77777777" w:rsidR="00374DAD" w:rsidRDefault="00374DAD" w:rsidP="004512AD">
            <w:pPr>
              <w:rPr>
                <w:rFonts w:cstheme="minorHAnsi"/>
                <w:color w:val="565656"/>
                <w:kern w:val="0"/>
                <w:lang w:eastAsia="en-GB"/>
                <w14:ligatures w14:val="none"/>
              </w:rPr>
            </w:pPr>
            <w:r w:rsidRPr="00374DAD">
              <w:rPr>
                <w:rFonts w:cstheme="minorHAnsi"/>
                <w:color w:val="565656"/>
                <w:kern w:val="0"/>
                <w:lang w:eastAsia="en-GB"/>
                <w14:ligatures w14:val="none"/>
              </w:rPr>
              <w:t>Rother District Council has been allocated £76,173.50 from DEFRA’s Coronation Living Heritage Fund, to create green spaces and connect communities with nature.</w:t>
            </w:r>
          </w:p>
          <w:p w14:paraId="0D3F486C" w14:textId="77777777" w:rsidR="00374DAD" w:rsidRPr="00374DAD" w:rsidRDefault="00374DAD" w:rsidP="004512AD">
            <w:pPr>
              <w:rPr>
                <w:rFonts w:cstheme="minorHAnsi"/>
                <w:color w:val="565656"/>
                <w:kern w:val="0"/>
                <w:lang w:eastAsia="en-GB"/>
                <w14:ligatures w14:val="none"/>
              </w:rPr>
            </w:pPr>
          </w:p>
          <w:p w14:paraId="64C1EB25" w14:textId="77777777" w:rsidR="00374DAD" w:rsidRDefault="00374DAD" w:rsidP="004512AD">
            <w:pPr>
              <w:rPr>
                <w:rFonts w:cstheme="minorHAnsi"/>
                <w:color w:val="565656"/>
                <w:kern w:val="0"/>
                <w:lang w:eastAsia="en-GB"/>
                <w14:ligatures w14:val="none"/>
              </w:rPr>
            </w:pPr>
            <w:r w:rsidRPr="00374DAD">
              <w:rPr>
                <w:rFonts w:cstheme="minorHAnsi"/>
                <w:color w:val="565656"/>
                <w:kern w:val="0"/>
                <w:lang w:eastAsia="en-GB"/>
                <w14:ligatures w14:val="none"/>
              </w:rPr>
              <w:t>The money will be used to establish urban micro woods and community orchards, which will have a positive effect on the local environment and the health and wellbeing of residents.</w:t>
            </w:r>
          </w:p>
          <w:p w14:paraId="159F3311" w14:textId="77777777" w:rsidR="00374DAD" w:rsidRPr="00374DAD" w:rsidRDefault="00374DAD" w:rsidP="004512AD">
            <w:pPr>
              <w:rPr>
                <w:rFonts w:cstheme="minorHAnsi"/>
                <w:color w:val="565656"/>
                <w:kern w:val="0"/>
                <w:lang w:eastAsia="en-GB"/>
                <w14:ligatures w14:val="none"/>
              </w:rPr>
            </w:pPr>
          </w:p>
          <w:p w14:paraId="5D032213" w14:textId="77777777" w:rsidR="00374DAD" w:rsidRDefault="00374DAD" w:rsidP="004512AD">
            <w:pPr>
              <w:rPr>
                <w:rFonts w:cstheme="minorHAnsi"/>
                <w:color w:val="565656"/>
                <w:kern w:val="0"/>
                <w:lang w:eastAsia="en-GB"/>
                <w14:ligatures w14:val="none"/>
              </w:rPr>
            </w:pPr>
            <w:r w:rsidRPr="00374DAD">
              <w:rPr>
                <w:rFonts w:cstheme="minorHAnsi"/>
                <w:color w:val="565656"/>
                <w:kern w:val="0"/>
                <w:lang w:eastAsia="en-GB"/>
                <w14:ligatures w14:val="none"/>
              </w:rPr>
              <w:t>Part of the funding will enable Rother District Council to offer grants to local organisations and community groups to cover the costs of a new community orchards of at least five trees.</w:t>
            </w:r>
          </w:p>
          <w:p w14:paraId="7F7955AA" w14:textId="77777777" w:rsidR="000D30D0" w:rsidRPr="00374DAD" w:rsidRDefault="000D30D0" w:rsidP="004512AD">
            <w:pPr>
              <w:rPr>
                <w:rFonts w:cstheme="minorHAnsi"/>
                <w:color w:val="565656"/>
                <w:kern w:val="0"/>
                <w:lang w:eastAsia="en-GB"/>
                <w14:ligatures w14:val="none"/>
              </w:rPr>
            </w:pPr>
          </w:p>
          <w:p w14:paraId="5C3F1CC6" w14:textId="77777777" w:rsidR="00374DAD" w:rsidRDefault="00374DAD" w:rsidP="004512AD">
            <w:pPr>
              <w:rPr>
                <w:rFonts w:cstheme="minorHAnsi"/>
                <w:color w:val="565656"/>
                <w:kern w:val="0"/>
                <w:lang w:eastAsia="en-GB"/>
                <w14:ligatures w14:val="none"/>
              </w:rPr>
            </w:pPr>
            <w:r w:rsidRPr="00374DAD">
              <w:rPr>
                <w:rFonts w:cstheme="minorHAnsi"/>
                <w:color w:val="565656"/>
                <w:kern w:val="0"/>
                <w:lang w:eastAsia="en-GB"/>
                <w14:ligatures w14:val="none"/>
              </w:rPr>
              <w:t>Further details of the grants are set to be released in spring 2024, but it is hoped that community orchards will become a focal point for community activities, bringing people together to plant and cultivate a variety of fruit or nut trees.</w:t>
            </w:r>
          </w:p>
          <w:p w14:paraId="42462B34" w14:textId="77777777" w:rsidR="000D30D0" w:rsidRPr="00374DAD" w:rsidRDefault="000D30D0" w:rsidP="004512AD">
            <w:pPr>
              <w:rPr>
                <w:rFonts w:cstheme="minorHAnsi"/>
                <w:color w:val="565656"/>
                <w:kern w:val="0"/>
                <w:lang w:eastAsia="en-GB"/>
                <w14:ligatures w14:val="none"/>
              </w:rPr>
            </w:pPr>
          </w:p>
          <w:p w14:paraId="7C3FCB04" w14:textId="77777777" w:rsidR="00374DAD" w:rsidRDefault="00374DAD" w:rsidP="004512AD">
            <w:pPr>
              <w:rPr>
                <w:rFonts w:cstheme="minorHAnsi"/>
                <w:color w:val="565656"/>
                <w:kern w:val="0"/>
                <w:lang w:eastAsia="en-GB"/>
                <w14:ligatures w14:val="none"/>
              </w:rPr>
            </w:pPr>
            <w:r w:rsidRPr="00374DAD">
              <w:rPr>
                <w:rFonts w:cstheme="minorHAnsi"/>
                <w:color w:val="565656"/>
                <w:kern w:val="0"/>
                <w:lang w:eastAsia="en-GB"/>
                <w14:ligatures w14:val="none"/>
              </w:rPr>
              <w:t>The other part of the funding will enable the district council to plant three urban micro woods in winter of 2024/25.  The woods will be around the size of a tennis court, planted with a variety of native trees and shrubs in a way that replicates the natural process of forest regeneration, promotes fast growth, increased resilience and reduces the need for ongoing maintenance.</w:t>
            </w:r>
          </w:p>
          <w:p w14:paraId="6B420C59" w14:textId="77777777" w:rsidR="000D30D0" w:rsidRPr="00374DAD" w:rsidRDefault="000D30D0" w:rsidP="004512AD">
            <w:pPr>
              <w:rPr>
                <w:rFonts w:cstheme="minorHAnsi"/>
                <w:color w:val="565656"/>
                <w:kern w:val="0"/>
                <w:lang w:eastAsia="en-GB"/>
                <w14:ligatures w14:val="none"/>
              </w:rPr>
            </w:pPr>
          </w:p>
          <w:p w14:paraId="365C58A8" w14:textId="0A3DF86E" w:rsidR="00374DAD" w:rsidRDefault="00374DAD" w:rsidP="004512AD">
            <w:pPr>
              <w:rPr>
                <w:rFonts w:cstheme="minorHAnsi"/>
                <w:color w:val="565656"/>
                <w:kern w:val="0"/>
                <w:lang w:eastAsia="en-GB"/>
                <w14:ligatures w14:val="none"/>
              </w:rPr>
            </w:pPr>
            <w:r w:rsidRPr="00374DAD">
              <w:rPr>
                <w:rFonts w:cstheme="minorHAnsi"/>
                <w:color w:val="565656"/>
                <w:kern w:val="0"/>
                <w:lang w:eastAsia="en-GB"/>
                <w14:ligatures w14:val="none"/>
              </w:rPr>
              <w:t xml:space="preserve">While locations for the micro woods are yet to be confirmed, any organisations interested in registering an interest in volunteering to support planting are invited to contact the district council’s Climate Projects Officer at </w:t>
            </w:r>
            <w:hyperlink r:id="rId15" w:history="1">
              <w:r w:rsidR="000D30D0" w:rsidRPr="00460697">
                <w:rPr>
                  <w:rStyle w:val="Hyperlink"/>
                  <w:rFonts w:cstheme="minorHAnsi"/>
                  <w:kern w:val="0"/>
                  <w:lang w:eastAsia="en-GB"/>
                  <w14:ligatures w14:val="none"/>
                </w:rPr>
                <w:t>climate.emergency@rother.gov.uk</w:t>
              </w:r>
            </w:hyperlink>
          </w:p>
          <w:p w14:paraId="486D97B1" w14:textId="77777777" w:rsidR="000D30D0" w:rsidRPr="00374DAD" w:rsidRDefault="000D30D0" w:rsidP="004512AD">
            <w:pPr>
              <w:rPr>
                <w:rFonts w:cstheme="minorHAnsi"/>
                <w:color w:val="565656"/>
                <w:kern w:val="0"/>
                <w:lang w:eastAsia="en-GB"/>
                <w14:ligatures w14:val="none"/>
              </w:rPr>
            </w:pPr>
          </w:p>
          <w:p w14:paraId="0FC1F6C8" w14:textId="77777777" w:rsidR="00374DAD" w:rsidRPr="00374DAD" w:rsidRDefault="00374DAD" w:rsidP="004512AD">
            <w:pPr>
              <w:rPr>
                <w:rFonts w:cstheme="minorHAnsi"/>
                <w:color w:val="565656"/>
                <w:kern w:val="0"/>
                <w:lang w:eastAsia="en-GB"/>
                <w14:ligatures w14:val="none"/>
              </w:rPr>
            </w:pPr>
            <w:r w:rsidRPr="00374DAD">
              <w:rPr>
                <w:rFonts w:cstheme="minorHAnsi"/>
                <w:color w:val="565656"/>
                <w:kern w:val="0"/>
                <w:lang w:eastAsia="en-GB"/>
                <w14:ligatures w14:val="none"/>
              </w:rPr>
              <w:t>For information about the district council’s environment strategy and the action it is taken to tackle climate change, visit www.rother.gov.uk/strategies-policies-and-plans/environment-strategy/</w:t>
            </w:r>
          </w:p>
          <w:p w14:paraId="498491BA" w14:textId="77777777" w:rsidR="00374DAD" w:rsidRDefault="00374DAD" w:rsidP="004512AD">
            <w:pPr>
              <w:rPr>
                <w:rFonts w:cstheme="minorHAnsi"/>
                <w:color w:val="565656"/>
                <w:kern w:val="0"/>
                <w:lang w:eastAsia="en-GB"/>
                <w14:ligatures w14:val="none"/>
              </w:rPr>
            </w:pPr>
          </w:p>
          <w:p w14:paraId="6BFCA0C5" w14:textId="7DD76E59" w:rsidR="00374DAD" w:rsidRPr="00781ECA" w:rsidRDefault="00374DAD" w:rsidP="004512AD">
            <w:pPr>
              <w:rPr>
                <w:rFonts w:cstheme="minorHAnsi"/>
                <w:b/>
                <w:bCs/>
                <w:color w:val="565656"/>
                <w:kern w:val="0"/>
                <w:lang w:eastAsia="en-GB"/>
                <w14:ligatures w14:val="none"/>
              </w:rPr>
            </w:pPr>
            <w:r w:rsidRPr="00781ECA">
              <w:rPr>
                <w:rFonts w:cstheme="minorHAnsi"/>
                <w:b/>
                <w:bCs/>
                <w:color w:val="565656"/>
                <w:kern w:val="0"/>
                <w:lang w:eastAsia="en-GB"/>
                <w14:ligatures w14:val="none"/>
              </w:rPr>
              <w:t>Contact Information</w:t>
            </w:r>
          </w:p>
          <w:p w14:paraId="55B0980E" w14:textId="77777777" w:rsidR="00374DAD" w:rsidRPr="00781ECA" w:rsidRDefault="00374DAD" w:rsidP="004512AD">
            <w:pPr>
              <w:rPr>
                <w:rFonts w:cstheme="minorHAnsi"/>
                <w:b/>
                <w:bCs/>
                <w:color w:val="565656"/>
                <w:kern w:val="0"/>
                <w:lang w:eastAsia="en-GB"/>
                <w14:ligatures w14:val="none"/>
              </w:rPr>
            </w:pPr>
            <w:r w:rsidRPr="00781ECA">
              <w:rPr>
                <w:rFonts w:cstheme="minorHAnsi"/>
                <w:b/>
                <w:bCs/>
                <w:color w:val="565656"/>
                <w:kern w:val="0"/>
                <w:lang w:eastAsia="en-GB"/>
                <w14:ligatures w14:val="none"/>
              </w:rPr>
              <w:t>Karen Bowles</w:t>
            </w:r>
          </w:p>
          <w:p w14:paraId="72C63FE7" w14:textId="77777777" w:rsidR="00374DAD" w:rsidRPr="00781ECA" w:rsidRDefault="00374DAD" w:rsidP="004512AD">
            <w:pPr>
              <w:rPr>
                <w:rFonts w:cstheme="minorHAnsi"/>
                <w:b/>
                <w:bCs/>
                <w:color w:val="565656"/>
                <w:kern w:val="0"/>
                <w:lang w:eastAsia="en-GB"/>
                <w14:ligatures w14:val="none"/>
              </w:rPr>
            </w:pPr>
          </w:p>
          <w:p w14:paraId="05F40B7F" w14:textId="77777777" w:rsidR="00374DAD" w:rsidRPr="00781ECA" w:rsidRDefault="00374DAD" w:rsidP="004512AD">
            <w:pPr>
              <w:rPr>
                <w:rFonts w:cstheme="minorHAnsi"/>
                <w:b/>
                <w:bCs/>
                <w:color w:val="565656"/>
                <w:kern w:val="0"/>
                <w:lang w:eastAsia="en-GB"/>
                <w14:ligatures w14:val="none"/>
              </w:rPr>
            </w:pPr>
            <w:r w:rsidRPr="00781ECA">
              <w:rPr>
                <w:rFonts w:cstheme="minorHAnsi"/>
                <w:b/>
                <w:bCs/>
                <w:color w:val="565656"/>
                <w:kern w:val="0"/>
                <w:lang w:eastAsia="en-GB"/>
                <w14:ligatures w14:val="none"/>
              </w:rPr>
              <w:t>01273 337291</w:t>
            </w:r>
          </w:p>
          <w:p w14:paraId="7E69B2BE" w14:textId="77777777" w:rsidR="00374DAD" w:rsidRPr="00781ECA" w:rsidRDefault="00374DAD" w:rsidP="004512AD">
            <w:pPr>
              <w:rPr>
                <w:rFonts w:cstheme="minorHAnsi"/>
                <w:b/>
                <w:bCs/>
                <w:color w:val="565656"/>
                <w:kern w:val="0"/>
                <w:lang w:eastAsia="en-GB"/>
                <w14:ligatures w14:val="none"/>
              </w:rPr>
            </w:pPr>
            <w:r w:rsidRPr="00781ECA">
              <w:rPr>
                <w:rFonts w:cstheme="minorHAnsi"/>
                <w:b/>
                <w:bCs/>
                <w:color w:val="565656"/>
                <w:kern w:val="0"/>
                <w:lang w:eastAsia="en-GB"/>
                <w14:ligatures w14:val="none"/>
              </w:rPr>
              <w:t>07919 298427</w:t>
            </w:r>
          </w:p>
          <w:p w14:paraId="37FB1849" w14:textId="77777777" w:rsidR="00374DAD" w:rsidRPr="00781ECA" w:rsidRDefault="00374DAD" w:rsidP="004512AD">
            <w:pPr>
              <w:rPr>
                <w:rFonts w:cstheme="minorHAnsi"/>
                <w:b/>
                <w:bCs/>
                <w:color w:val="565656"/>
                <w:kern w:val="0"/>
                <w:lang w:eastAsia="en-GB"/>
                <w14:ligatures w14:val="none"/>
              </w:rPr>
            </w:pPr>
            <w:r w:rsidRPr="00781ECA">
              <w:rPr>
                <w:rFonts w:cstheme="minorHAnsi"/>
                <w:b/>
                <w:bCs/>
                <w:color w:val="565656"/>
                <w:kern w:val="0"/>
                <w:lang w:eastAsia="en-GB"/>
                <w14:ligatures w14:val="none"/>
              </w:rPr>
              <w:t>karen.bowles@eastsussex.gov.uk</w:t>
            </w:r>
          </w:p>
          <w:p w14:paraId="3A8C1ABF" w14:textId="5D9C8BA4" w:rsidR="00374DAD" w:rsidRPr="00781ECA" w:rsidRDefault="00374DAD" w:rsidP="004512AD">
            <w:pPr>
              <w:rPr>
                <w:rFonts w:cstheme="minorHAnsi"/>
                <w:b/>
                <w:bCs/>
                <w:kern w:val="0"/>
                <w14:ligatures w14:val="none"/>
              </w:rPr>
            </w:pPr>
          </w:p>
          <w:p w14:paraId="2BEAEF20" w14:textId="77777777" w:rsidR="00374DAD" w:rsidRDefault="00374DAD" w:rsidP="004512AD">
            <w:pPr>
              <w:rPr>
                <w:rFonts w:cstheme="minorHAnsi"/>
                <w:kern w:val="0"/>
                <w14:ligatures w14:val="none"/>
              </w:rPr>
            </w:pPr>
          </w:p>
          <w:p w14:paraId="7F5E3875" w14:textId="77777777" w:rsidR="000E316D" w:rsidRDefault="000E316D" w:rsidP="004512AD">
            <w:pPr>
              <w:rPr>
                <w:rFonts w:cstheme="minorHAnsi"/>
                <w:kern w:val="0"/>
                <w14:ligatures w14:val="none"/>
              </w:rPr>
            </w:pPr>
          </w:p>
          <w:p w14:paraId="5581C07B" w14:textId="77777777" w:rsidR="00884FDF" w:rsidRDefault="00884FDF" w:rsidP="004512AD">
            <w:pPr>
              <w:rPr>
                <w:rFonts w:cstheme="minorHAnsi"/>
                <w:kern w:val="0"/>
                <w14:ligatures w14:val="none"/>
              </w:rPr>
            </w:pPr>
          </w:p>
          <w:p w14:paraId="09A9F626" w14:textId="77777777" w:rsidR="000E316D" w:rsidRPr="000E316D" w:rsidRDefault="000E316D" w:rsidP="000E316D">
            <w:pPr>
              <w:rPr>
                <w:rFonts w:cstheme="minorHAnsi"/>
                <w:kern w:val="0"/>
                <w:sz w:val="24"/>
                <w:szCs w:val="24"/>
                <w14:ligatures w14:val="none"/>
              </w:rPr>
            </w:pPr>
            <w:r w:rsidRPr="000E316D">
              <w:rPr>
                <w:rFonts w:cstheme="minorHAnsi"/>
                <w:kern w:val="0"/>
                <w:sz w:val="24"/>
                <w:szCs w:val="24"/>
                <w14:ligatures w14:val="none"/>
              </w:rPr>
              <w:t>Kind Regards,</w:t>
            </w:r>
          </w:p>
          <w:p w14:paraId="5854C6A7" w14:textId="77777777" w:rsidR="000E316D" w:rsidRPr="000E316D" w:rsidRDefault="000E316D" w:rsidP="000E316D">
            <w:pPr>
              <w:rPr>
                <w:rFonts w:cstheme="minorHAnsi"/>
                <w:kern w:val="0"/>
                <w:sz w:val="24"/>
                <w:szCs w:val="24"/>
                <w14:ligatures w14:val="none"/>
              </w:rPr>
            </w:pPr>
          </w:p>
          <w:p w14:paraId="4755CD02" w14:textId="77777777" w:rsidR="000E316D" w:rsidRPr="000E316D" w:rsidRDefault="000E316D" w:rsidP="000E316D">
            <w:pPr>
              <w:rPr>
                <w:rFonts w:cstheme="minorHAnsi"/>
                <w:b/>
                <w:bCs/>
                <w:color w:val="538135" w:themeColor="accent6" w:themeShade="BF"/>
                <w:kern w:val="0"/>
                <w:sz w:val="24"/>
                <w:szCs w:val="24"/>
                <w14:ligatures w14:val="none"/>
              </w:rPr>
            </w:pPr>
            <w:r w:rsidRPr="000E316D">
              <w:rPr>
                <w:rFonts w:cstheme="minorHAnsi"/>
                <w:b/>
                <w:bCs/>
                <w:color w:val="538135" w:themeColor="accent6" w:themeShade="BF"/>
                <w:kern w:val="0"/>
                <w:sz w:val="24"/>
                <w:szCs w:val="24"/>
                <w14:ligatures w14:val="none"/>
              </w:rPr>
              <w:t>Cllr. Tony Biggs   Cllr. Tony Ganly</w:t>
            </w:r>
          </w:p>
          <w:p w14:paraId="5EE7846A" w14:textId="41A6A57C" w:rsidR="000E316D" w:rsidRPr="000E316D" w:rsidRDefault="000E316D" w:rsidP="000E316D">
            <w:pPr>
              <w:rPr>
                <w:rFonts w:cstheme="minorHAnsi"/>
                <w:kern w:val="0"/>
                <w:sz w:val="24"/>
                <w:szCs w:val="24"/>
                <w14:ligatures w14:val="none"/>
              </w:rPr>
            </w:pPr>
            <w:r w:rsidRPr="000E316D">
              <w:rPr>
                <w:rFonts w:cstheme="minorHAnsi"/>
                <w:kern w:val="0"/>
                <w:sz w:val="24"/>
                <w:szCs w:val="24"/>
                <w14:ligatures w14:val="none"/>
              </w:rPr>
              <w:t>Northern Rother</w:t>
            </w:r>
          </w:p>
          <w:p w14:paraId="2EA95468" w14:textId="77777777" w:rsidR="000E316D" w:rsidRPr="000E316D" w:rsidRDefault="000E316D" w:rsidP="004512AD">
            <w:pPr>
              <w:rPr>
                <w:rFonts w:cstheme="minorHAnsi"/>
                <w:kern w:val="0"/>
                <w:sz w:val="24"/>
                <w:szCs w:val="24"/>
                <w14:ligatures w14:val="none"/>
              </w:rPr>
            </w:pPr>
          </w:p>
          <w:p w14:paraId="7DB65A45" w14:textId="77777777" w:rsidR="000E316D" w:rsidRDefault="000E316D" w:rsidP="004512AD">
            <w:pPr>
              <w:rPr>
                <w:rFonts w:cstheme="minorHAnsi"/>
                <w:kern w:val="0"/>
                <w14:ligatures w14:val="none"/>
              </w:rPr>
            </w:pPr>
          </w:p>
          <w:tbl>
            <w:tblPr>
              <w:tblW w:w="0" w:type="auto"/>
              <w:jc w:val="center"/>
              <w:tblCellSpacing w:w="15" w:type="dxa"/>
              <w:tblCellMar>
                <w:top w:w="750" w:type="dxa"/>
                <w:left w:w="225" w:type="dxa"/>
                <w:bottom w:w="750" w:type="dxa"/>
                <w:right w:w="225" w:type="dxa"/>
              </w:tblCellMar>
              <w:tblLook w:val="04A0" w:firstRow="1" w:lastRow="0" w:firstColumn="1" w:lastColumn="0" w:noHBand="0" w:noVBand="1"/>
            </w:tblPr>
            <w:tblGrid>
              <w:gridCol w:w="66"/>
            </w:tblGrid>
            <w:tr w:rsidR="00A91B6D" w:rsidRPr="00374DAD" w14:paraId="20186218" w14:textId="77777777" w:rsidTr="000E316D">
              <w:trPr>
                <w:tblCellSpacing w:w="15" w:type="dxa"/>
                <w:jc w:val="center"/>
              </w:trPr>
              <w:tc>
                <w:tcPr>
                  <w:tcW w:w="0" w:type="auto"/>
                  <w:tcBorders>
                    <w:top w:val="single" w:sz="6" w:space="0" w:color="DDDDDD"/>
                    <w:left w:val="nil"/>
                    <w:bottom w:val="nil"/>
                    <w:right w:val="nil"/>
                  </w:tcBorders>
                  <w:tcMar>
                    <w:top w:w="600" w:type="dxa"/>
                    <w:left w:w="0" w:type="dxa"/>
                    <w:bottom w:w="0" w:type="dxa"/>
                    <w:right w:w="0" w:type="dxa"/>
                  </w:tcMar>
                  <w:vAlign w:val="center"/>
                </w:tcPr>
                <w:p w14:paraId="378C6556" w14:textId="77777777" w:rsidR="00A91B6D" w:rsidRPr="00374DAD" w:rsidRDefault="00A91B6D" w:rsidP="000E316D">
                  <w:pPr>
                    <w:spacing w:after="160" w:line="259" w:lineRule="auto"/>
                    <w:rPr>
                      <w:rFonts w:eastAsia="Times New Roman" w:cstheme="minorHAnsi"/>
                      <w:color w:val="565656"/>
                      <w:kern w:val="0"/>
                      <w:lang w:eastAsia="en-GB"/>
                      <w14:ligatures w14:val="none"/>
                    </w:rPr>
                  </w:pPr>
                </w:p>
              </w:tc>
            </w:tr>
          </w:tbl>
          <w:p w14:paraId="627801FE" w14:textId="77777777" w:rsidR="00A91B6D" w:rsidRPr="00374DAD" w:rsidRDefault="00A91B6D" w:rsidP="004512AD">
            <w:pPr>
              <w:jc w:val="center"/>
              <w:rPr>
                <w:rFonts w:cstheme="minorHAnsi"/>
                <w:kern w:val="0"/>
                <w14:ligatures w14:val="none"/>
              </w:rPr>
            </w:pPr>
          </w:p>
        </w:tc>
      </w:tr>
    </w:tbl>
    <w:p w14:paraId="05D9B705" w14:textId="77777777" w:rsidR="00755E78" w:rsidRPr="00374DAD" w:rsidRDefault="00755E78" w:rsidP="00884FDF">
      <w:pPr>
        <w:rPr>
          <w:rFonts w:cstheme="minorHAnsi"/>
        </w:rPr>
      </w:pPr>
    </w:p>
    <w:sectPr w:rsidR="00755E78" w:rsidRPr="00374DAD" w:rsidSect="0047121A">
      <w:footerReference w:type="defaul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D878" w14:textId="77777777" w:rsidR="00C32FC4" w:rsidRDefault="00C32FC4" w:rsidP="00C26292">
      <w:r>
        <w:separator/>
      </w:r>
    </w:p>
  </w:endnote>
  <w:endnote w:type="continuationSeparator" w:id="0">
    <w:p w14:paraId="0F2BC413" w14:textId="77777777" w:rsidR="00C32FC4" w:rsidRDefault="00C32FC4" w:rsidP="00C2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971755"/>
      <w:docPartObj>
        <w:docPartGallery w:val="Page Numbers (Bottom of Page)"/>
        <w:docPartUnique/>
      </w:docPartObj>
    </w:sdtPr>
    <w:sdtContent>
      <w:p w14:paraId="0B851CA7" w14:textId="26A0B473" w:rsidR="004512AD" w:rsidRDefault="004512AD">
        <w:pPr>
          <w:pStyle w:val="Footer"/>
          <w:jc w:val="right"/>
        </w:pPr>
        <w:r>
          <w:fldChar w:fldCharType="begin"/>
        </w:r>
        <w:r>
          <w:instrText>PAGE   \* MERGEFORMAT</w:instrText>
        </w:r>
        <w:r>
          <w:fldChar w:fldCharType="separate"/>
        </w:r>
        <w:r>
          <w:t>2</w:t>
        </w:r>
        <w:r>
          <w:fldChar w:fldCharType="end"/>
        </w:r>
      </w:p>
    </w:sdtContent>
  </w:sdt>
  <w:p w14:paraId="2E301AAB" w14:textId="77777777" w:rsidR="004512AD" w:rsidRDefault="0045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58FC" w14:textId="77777777" w:rsidR="00C32FC4" w:rsidRDefault="00C32FC4" w:rsidP="00C26292">
      <w:r>
        <w:separator/>
      </w:r>
    </w:p>
  </w:footnote>
  <w:footnote w:type="continuationSeparator" w:id="0">
    <w:p w14:paraId="1370A24E" w14:textId="77777777" w:rsidR="00C32FC4" w:rsidRDefault="00C32FC4" w:rsidP="00C26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30B7C"/>
    <w:multiLevelType w:val="hybridMultilevel"/>
    <w:tmpl w:val="6A860100"/>
    <w:lvl w:ilvl="0" w:tplc="31FA8B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2F16CD"/>
    <w:multiLevelType w:val="hybridMultilevel"/>
    <w:tmpl w:val="E5DE1A0E"/>
    <w:lvl w:ilvl="0" w:tplc="31FA8B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F777CC"/>
    <w:multiLevelType w:val="hybridMultilevel"/>
    <w:tmpl w:val="24AE8308"/>
    <w:lvl w:ilvl="0" w:tplc="31FA8B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2370921">
    <w:abstractNumId w:val="0"/>
  </w:num>
  <w:num w:numId="2" w16cid:durableId="2100983771">
    <w:abstractNumId w:val="2"/>
  </w:num>
  <w:num w:numId="3" w16cid:durableId="669721077">
    <w:abstractNumId w:val="1"/>
  </w:num>
  <w:num w:numId="4" w16cid:durableId="181471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78"/>
    <w:rsid w:val="000C1B3C"/>
    <w:rsid w:val="000D30D0"/>
    <w:rsid w:val="000E316D"/>
    <w:rsid w:val="00170C6C"/>
    <w:rsid w:val="001B7EF6"/>
    <w:rsid w:val="00230A97"/>
    <w:rsid w:val="002510A3"/>
    <w:rsid w:val="002601A5"/>
    <w:rsid w:val="002C0927"/>
    <w:rsid w:val="00374DAD"/>
    <w:rsid w:val="003A1377"/>
    <w:rsid w:val="003D0FAF"/>
    <w:rsid w:val="004512AD"/>
    <w:rsid w:val="00461E7A"/>
    <w:rsid w:val="0047121A"/>
    <w:rsid w:val="005B5E68"/>
    <w:rsid w:val="00755E78"/>
    <w:rsid w:val="00772DE4"/>
    <w:rsid w:val="00781ECA"/>
    <w:rsid w:val="00845217"/>
    <w:rsid w:val="00884FDF"/>
    <w:rsid w:val="008866FA"/>
    <w:rsid w:val="008A21B8"/>
    <w:rsid w:val="00951340"/>
    <w:rsid w:val="009622BD"/>
    <w:rsid w:val="00962A2E"/>
    <w:rsid w:val="00A91B6D"/>
    <w:rsid w:val="00AC06CB"/>
    <w:rsid w:val="00C07CF5"/>
    <w:rsid w:val="00C26292"/>
    <w:rsid w:val="00C32FC4"/>
    <w:rsid w:val="00C90CE1"/>
    <w:rsid w:val="00DC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6D1D"/>
  <w15:chartTrackingRefBased/>
  <w15:docId w15:val="{0032C67C-18AB-4A85-A8FE-ED57235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B6D"/>
    <w:rPr>
      <w:color w:val="0563C1" w:themeColor="hyperlink"/>
      <w:u w:val="single"/>
    </w:rPr>
  </w:style>
  <w:style w:type="paragraph" w:styleId="NormalWeb">
    <w:name w:val="Normal (Web)"/>
    <w:basedOn w:val="Normal"/>
    <w:uiPriority w:val="99"/>
    <w:semiHidden/>
    <w:unhideWhenUsed/>
    <w:rsid w:val="00A91B6D"/>
    <w:pPr>
      <w:spacing w:before="100" w:beforeAutospacing="1" w:after="100" w:afterAutospacing="1"/>
    </w:pPr>
    <w:rPr>
      <w:rFonts w:ascii="Calibri" w:hAnsi="Calibri" w:cs="Calibri"/>
      <w:kern w:val="0"/>
      <w:lang w:eastAsia="en-GB"/>
      <w14:ligatures w14:val="none"/>
    </w:rPr>
  </w:style>
  <w:style w:type="paragraph" w:customStyle="1" w:styleId="h2">
    <w:name w:val="h2"/>
    <w:basedOn w:val="Normal"/>
    <w:uiPriority w:val="99"/>
    <w:semiHidden/>
    <w:rsid w:val="00A91B6D"/>
    <w:pPr>
      <w:spacing w:after="300" w:line="281" w:lineRule="atLeast"/>
    </w:pPr>
    <w:rPr>
      <w:rFonts w:ascii="Arial" w:hAnsi="Arial" w:cs="Arial"/>
      <w:b/>
      <w:bCs/>
      <w:color w:val="010101"/>
      <w:kern w:val="0"/>
      <w:sz w:val="36"/>
      <w:szCs w:val="36"/>
      <w:lang w:eastAsia="en-GB"/>
      <w14:ligatures w14:val="none"/>
    </w:rPr>
  </w:style>
  <w:style w:type="character" w:styleId="Strong">
    <w:name w:val="Strong"/>
    <w:basedOn w:val="DefaultParagraphFont"/>
    <w:uiPriority w:val="22"/>
    <w:qFormat/>
    <w:rsid w:val="00A91B6D"/>
    <w:rPr>
      <w:b/>
      <w:bCs/>
    </w:rPr>
  </w:style>
  <w:style w:type="paragraph" w:styleId="Header">
    <w:name w:val="header"/>
    <w:basedOn w:val="Normal"/>
    <w:link w:val="HeaderChar"/>
    <w:uiPriority w:val="99"/>
    <w:unhideWhenUsed/>
    <w:rsid w:val="00C26292"/>
    <w:pPr>
      <w:tabs>
        <w:tab w:val="center" w:pos="4513"/>
        <w:tab w:val="right" w:pos="9026"/>
      </w:tabs>
    </w:pPr>
  </w:style>
  <w:style w:type="character" w:customStyle="1" w:styleId="HeaderChar">
    <w:name w:val="Header Char"/>
    <w:basedOn w:val="DefaultParagraphFont"/>
    <w:link w:val="Header"/>
    <w:uiPriority w:val="99"/>
    <w:rsid w:val="00C26292"/>
  </w:style>
  <w:style w:type="paragraph" w:styleId="Footer">
    <w:name w:val="footer"/>
    <w:basedOn w:val="Normal"/>
    <w:link w:val="FooterChar"/>
    <w:uiPriority w:val="99"/>
    <w:unhideWhenUsed/>
    <w:rsid w:val="00C26292"/>
    <w:pPr>
      <w:tabs>
        <w:tab w:val="center" w:pos="4513"/>
        <w:tab w:val="right" w:pos="9026"/>
      </w:tabs>
    </w:pPr>
  </w:style>
  <w:style w:type="character" w:customStyle="1" w:styleId="FooterChar">
    <w:name w:val="Footer Char"/>
    <w:basedOn w:val="DefaultParagraphFont"/>
    <w:link w:val="Footer"/>
    <w:uiPriority w:val="99"/>
    <w:rsid w:val="00C26292"/>
  </w:style>
  <w:style w:type="character" w:styleId="UnresolvedMention">
    <w:name w:val="Unresolved Mention"/>
    <w:basedOn w:val="DefaultParagraphFont"/>
    <w:uiPriority w:val="99"/>
    <w:semiHidden/>
    <w:unhideWhenUsed/>
    <w:rsid w:val="000D30D0"/>
    <w:rPr>
      <w:color w:val="605E5C"/>
      <w:shd w:val="clear" w:color="auto" w:fill="E1DFDD"/>
    </w:rPr>
  </w:style>
  <w:style w:type="paragraph" w:styleId="ListParagraph">
    <w:name w:val="List Paragraph"/>
    <w:basedOn w:val="Normal"/>
    <w:uiPriority w:val="34"/>
    <w:qFormat/>
    <w:rsid w:val="002C0927"/>
    <w:pPr>
      <w:ind w:left="720"/>
      <w:contextualSpacing/>
    </w:pPr>
  </w:style>
  <w:style w:type="character" w:styleId="FollowedHyperlink">
    <w:name w:val="FollowedHyperlink"/>
    <w:basedOn w:val="DefaultParagraphFont"/>
    <w:uiPriority w:val="99"/>
    <w:semiHidden/>
    <w:unhideWhenUsed/>
    <w:rsid w:val="000C1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843890">
      <w:bodyDiv w:val="1"/>
      <w:marLeft w:val="0"/>
      <w:marRight w:val="0"/>
      <w:marTop w:val="0"/>
      <w:marBottom w:val="0"/>
      <w:divBdr>
        <w:top w:val="none" w:sz="0" w:space="0" w:color="auto"/>
        <w:left w:val="none" w:sz="0" w:space="0" w:color="auto"/>
        <w:bottom w:val="none" w:sz="0" w:space="0" w:color="auto"/>
        <w:right w:val="none" w:sz="0" w:space="0" w:color="auto"/>
      </w:divBdr>
    </w:div>
    <w:div w:id="1543056479">
      <w:bodyDiv w:val="1"/>
      <w:marLeft w:val="0"/>
      <w:marRight w:val="0"/>
      <w:marTop w:val="0"/>
      <w:marBottom w:val="0"/>
      <w:divBdr>
        <w:top w:val="none" w:sz="0" w:space="0" w:color="auto"/>
        <w:left w:val="none" w:sz="0" w:space="0" w:color="auto"/>
        <w:bottom w:val="none" w:sz="0" w:space="0" w:color="auto"/>
        <w:right w:val="none" w:sz="0" w:space="0" w:color="auto"/>
      </w:divBdr>
    </w:div>
    <w:div w:id="2089686388">
      <w:bodyDiv w:val="1"/>
      <w:marLeft w:val="0"/>
      <w:marRight w:val="0"/>
      <w:marTop w:val="0"/>
      <w:marBottom w:val="0"/>
      <w:divBdr>
        <w:top w:val="none" w:sz="0" w:space="0" w:color="auto"/>
        <w:left w:val="none" w:sz="0" w:space="0" w:color="auto"/>
        <w:bottom w:val="none" w:sz="0" w:space="0" w:color="auto"/>
        <w:right w:val="none" w:sz="0" w:space="0" w:color="auto"/>
      </w:divBdr>
    </w:div>
    <w:div w:id="21407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her.gov.uk/regeneration/uk-shared-prosperity-fund/rural-community-infrastructure-grants/" TargetMode="External"/><Relationship Id="rId13" Type="http://schemas.openxmlformats.org/officeDocument/2006/relationships/hyperlink" Target="http://www.freedom-leisure.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ther.gov.uk/regeneration/uk-shared-prosperity-fund/rural-community-infrastructure-grants/eligibility/" TargetMode="External"/><Relationship Id="rId12" Type="http://schemas.openxmlformats.org/officeDocument/2006/relationships/hyperlink" Target="https://eu-west-1.protection.sophos.com?d=prgloo.com&amp;u=aHR0cHM6Ly9lYXN0c3Vzc2V4LW5ld3Nyb29tLnByZ2xvby5jb20vbmV3cy9mdW5kaW5nLWJvb3N0LWZvci1sb2NhbC1zd2ltbWluZy1wb29scw==&amp;i=NjQ1ZGY5NDdlODk0ZjgxNzcyMThmNTRi&amp;t=SklqSTBKejFyOTZGaFRnWXFNUFhwYXV2elRFZ0JTR3pzRWErRVoyanpJYz0=&amp;h=d6c056f717bd4cf782b7c9e62299750f&amp;s=AVNPUEhUT0NFTkNSWVBUSVZ_UrNI-fqeQN_yQDv1rilVbJHVVy1mjFZ_TyLeJUm1qHzrkTlbV5Hc-jVhhTj_27Oy5utKC6z7sCiZvGc9x0k5PT1D0b5jJeg-wdfkiY2RF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ther.gov.uk/regeneration/uk-shared-prosperity-fund/" TargetMode="External"/><Relationship Id="rId5" Type="http://schemas.openxmlformats.org/officeDocument/2006/relationships/footnotes" Target="footnotes.xml"/><Relationship Id="rId15" Type="http://schemas.openxmlformats.org/officeDocument/2006/relationships/hyperlink" Target="mailto:climate.emergency@rother.gov.uk" TargetMode="External"/><Relationship Id="rId10" Type="http://schemas.openxmlformats.org/officeDocument/2006/relationships/hyperlink" Target="mailto:regeneration.grants@rother.gov.uk" TargetMode="External"/><Relationship Id="rId4" Type="http://schemas.openxmlformats.org/officeDocument/2006/relationships/webSettings" Target="webSettings.xml"/><Relationship Id="rId9" Type="http://schemas.openxmlformats.org/officeDocument/2006/relationships/hyperlink" Target="https://www.rother.gov.uk/regeneration/uk-shared-prosperity-fund/rural-community-grant-funding-information/" TargetMode="External"/><Relationship Id="rId14" Type="http://schemas.openxmlformats.org/officeDocument/2006/relationships/hyperlink" Target="mailto://saffron.phillips@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Rother District Council</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Tony Biggs</dc:creator>
  <cp:keywords/>
  <dc:description/>
  <cp:lastModifiedBy>Northiam Parish</cp:lastModifiedBy>
  <cp:revision>2</cp:revision>
  <cp:lastPrinted>2023-12-03T14:34:00Z</cp:lastPrinted>
  <dcterms:created xsi:type="dcterms:W3CDTF">2023-12-05T12:09:00Z</dcterms:created>
  <dcterms:modified xsi:type="dcterms:W3CDTF">2023-12-05T12:09:00Z</dcterms:modified>
</cp:coreProperties>
</file>